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82CD" w14:textId="7E974A50" w:rsidR="005D510F" w:rsidRPr="002D327D" w:rsidRDefault="00C44ABC" w:rsidP="00EC2BAC">
      <w:pPr>
        <w:spacing w:line="276" w:lineRule="auto"/>
        <w:jc w:val="center"/>
        <w:rPr>
          <w:rFonts w:asciiTheme="minorHAnsi" w:eastAsia="Arial" w:hAnsiTheme="minorHAnsi" w:cstheme="minorHAnsi"/>
          <w:b/>
          <w:iCs/>
          <w:color w:val="000000" w:themeColor="text1"/>
          <w:sz w:val="21"/>
          <w:szCs w:val="21"/>
        </w:rPr>
      </w:pPr>
      <w:r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t>Regulamin rekrutacji i uczestnictwa w projekcie</w:t>
      </w:r>
      <w:r w:rsidR="00EC2BAC"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br/>
      </w:r>
      <w:r w:rsidR="005D510F"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t>„</w:t>
      </w:r>
      <w:r w:rsidR="00ED7B66"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Wyższe kwalifikacje - większe możliwości </w:t>
      </w:r>
      <w:r w:rsidR="005D510F"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 xml:space="preserve">” </w:t>
      </w:r>
      <w:r w:rsidR="00EC2BAC"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br/>
      </w:r>
      <w:r w:rsidR="005D510F"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nr Projektu </w:t>
      </w:r>
      <w:r w:rsidR="00ED7B66" w:rsidRPr="002D327D">
        <w:rPr>
          <w:rStyle w:val="FontStyle42"/>
          <w:rFonts w:asciiTheme="minorHAnsi" w:hAnsiTheme="minorHAnsi" w:cstheme="minorHAnsi"/>
          <w:iCs/>
          <w:color w:val="000000" w:themeColor="text1"/>
          <w:sz w:val="21"/>
          <w:szCs w:val="21"/>
        </w:rPr>
        <w:t>RPWM.02.04.01-28-0033/19</w:t>
      </w:r>
    </w:p>
    <w:p w14:paraId="1FCBBD54" w14:textId="77777777" w:rsidR="009962C2" w:rsidRPr="002D327D" w:rsidRDefault="009962C2" w:rsidP="00EC2BAC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>na rok szkolny 20</w:t>
      </w:r>
      <w:r w:rsidR="006E2E6C"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>20</w:t>
      </w:r>
      <w:r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>/20</w:t>
      </w:r>
      <w:r w:rsidR="00C44ABC"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>2</w:t>
      </w:r>
      <w:r w:rsidR="006E2E6C" w:rsidRPr="002D327D">
        <w:rPr>
          <w:rFonts w:asciiTheme="minorHAnsi" w:hAnsiTheme="minorHAnsi" w:cstheme="minorHAnsi"/>
          <w:b/>
          <w:bCs/>
          <w:iCs/>
          <w:color w:val="000000" w:themeColor="text1"/>
          <w:sz w:val="21"/>
          <w:szCs w:val="21"/>
        </w:rPr>
        <w:t>1</w:t>
      </w:r>
    </w:p>
    <w:p w14:paraId="662B0499" w14:textId="77777777" w:rsidR="005D510F" w:rsidRPr="002D327D" w:rsidRDefault="005D510F" w:rsidP="005D510F">
      <w:pPr>
        <w:pStyle w:val="Style12"/>
        <w:widowControl/>
        <w:spacing w:line="276" w:lineRule="auto"/>
        <w:ind w:right="3312"/>
        <w:jc w:val="lef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B5C4D8E" w14:textId="77777777" w:rsidR="005D510F" w:rsidRPr="002D327D" w:rsidRDefault="007218BB" w:rsidP="00CB6BC2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  <w:u w:val="single"/>
        </w:rPr>
        <w:t xml:space="preserve">I </w:t>
      </w:r>
      <w:r w:rsidR="005D510F" w:rsidRPr="002D327D"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  <w:u w:val="single"/>
        </w:rPr>
        <w:t>Postanowienia ogólne</w:t>
      </w:r>
      <w:r w:rsidR="005D510F" w:rsidRPr="002D327D"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3F18109C" w14:textId="77777777" w:rsidR="005D510F" w:rsidRPr="002D327D" w:rsidRDefault="005D510F" w:rsidP="00CB6BC2">
      <w:pPr>
        <w:pStyle w:val="Style12"/>
        <w:widowControl/>
        <w:spacing w:line="276" w:lineRule="auto"/>
        <w:ind w:left="3362" w:right="3312"/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2"/>
          <w:rFonts w:asciiTheme="minorHAnsi" w:hAnsiTheme="minorHAnsi" w:cstheme="minorHAnsi"/>
          <w:color w:val="000000" w:themeColor="text1"/>
          <w:sz w:val="21"/>
          <w:szCs w:val="21"/>
        </w:rPr>
        <w:t>§1</w:t>
      </w:r>
    </w:p>
    <w:p w14:paraId="19420A37" w14:textId="5F6A41EF" w:rsidR="005D510F" w:rsidRPr="002D327D" w:rsidRDefault="005D510F" w:rsidP="00CB6BC2">
      <w:pPr>
        <w:pStyle w:val="Style5"/>
        <w:widowControl/>
        <w:numPr>
          <w:ilvl w:val="0"/>
          <w:numId w:val="6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Niniejszy regulamin określa zasady, warunki i tryb organizacji wsparcia w </w:t>
      </w:r>
      <w:r w:rsidR="007218BB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ramach projektu </w:t>
      </w:r>
      <w:r w:rsidR="006E2E6C" w:rsidRPr="002D327D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„</w:t>
      </w:r>
      <w:r w:rsidR="00ED7B66" w:rsidRPr="002D327D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 xml:space="preserve">Wyższe kwalifikacje - większe możliwości </w:t>
      </w:r>
      <w:r w:rsidR="006E2E6C" w:rsidRPr="002D327D">
        <w:rPr>
          <w:rFonts w:asciiTheme="minorHAnsi" w:hAnsiTheme="minorHAnsi" w:cstheme="minorHAnsi"/>
          <w:bCs/>
          <w:iCs/>
          <w:color w:val="000000" w:themeColor="text1"/>
          <w:sz w:val="21"/>
          <w:szCs w:val="21"/>
        </w:rPr>
        <w:t>”</w:t>
      </w:r>
      <w:r w:rsidR="006E2E6C" w:rsidRPr="002D327D">
        <w:rPr>
          <w:rFonts w:asciiTheme="minorHAnsi" w:hAnsiTheme="minorHAnsi" w:cstheme="minorHAnsi"/>
          <w:bCs/>
          <w:i/>
          <w:color w:val="000000" w:themeColor="text1"/>
          <w:sz w:val="21"/>
          <w:szCs w:val="21"/>
        </w:rPr>
        <w:t xml:space="preserve"> </w:t>
      </w:r>
      <w:r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>skierowanego do uczniów/uczennic Zespołu Szkół Elektronicznych i Telekomunikacyjnych</w:t>
      </w:r>
      <w:r w:rsidR="00910A04"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w Olsztynie prowadzonego przez Międzynarodowe Centrum Dos</w:t>
      </w:r>
      <w:r w:rsidR="00EC2BAC"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>konalenie Zawodowego Sp. z o.o. oraz</w:t>
      </w:r>
      <w:r w:rsidR="00910A04"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="00C44ABC"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>Gminę</w:t>
      </w:r>
      <w:r w:rsidRPr="002D327D">
        <w:rPr>
          <w:rStyle w:val="FontStyle42"/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Olsztyn/Zespół Szkół Elektronicznych i Telekomunikacyjnych w Olsztynie</w:t>
      </w:r>
      <w:r w:rsidRPr="002D327D">
        <w:rPr>
          <w:rStyle w:val="FontStyle42"/>
          <w:rFonts w:asciiTheme="minorHAnsi" w:hAnsiTheme="minorHAnsi" w:cstheme="minorHAnsi"/>
          <w:bCs w:val="0"/>
          <w:color w:val="000000" w:themeColor="text1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w ramach </w:t>
      </w:r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>Osi Priorytetowej</w:t>
      </w:r>
      <w:r w:rsidR="007218BB"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2</w:t>
      </w:r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Kadry dla gospodarki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, </w:t>
      </w:r>
      <w:bookmarkStart w:id="0" w:name="_Hlk489518864"/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>Działania</w:t>
      </w:r>
      <w:r w:rsidR="007218BB"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2.4.</w:t>
      </w:r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Rozwój ksz</w:t>
      </w:r>
      <w:r w:rsidR="007218BB"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>tałcenia i szkolenia zawodowego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, Poddziałania </w:t>
      </w:r>
      <w:r w:rsidR="007218BB"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>2.4.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>1 Rozwój kształcenia i szkolenia zawodowego</w:t>
      </w:r>
      <w:r w:rsidR="0060193A"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 – projekty konkursowe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 Regionalnego Programu Operacyjnego Województwa Warmińsko-Mazurskiego na lata 2014-2020 współfinansowanego przez Unię Europejską ze środków </w:t>
      </w:r>
      <w:bookmarkEnd w:id="0"/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>Europejskiego Funduszu Społecznego</w:t>
      </w:r>
      <w:r w:rsidR="00CD2436"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>.</w:t>
      </w:r>
    </w:p>
    <w:p w14:paraId="158E95C8" w14:textId="77777777" w:rsidR="005D510F" w:rsidRPr="002D327D" w:rsidRDefault="005D510F" w:rsidP="00CB6BC2">
      <w:pPr>
        <w:pStyle w:val="Style5"/>
        <w:widowControl/>
        <w:numPr>
          <w:ilvl w:val="0"/>
          <w:numId w:val="6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Użyte w regulaminie określenia oznaczają:</w:t>
      </w:r>
    </w:p>
    <w:p w14:paraId="1A14DD2B" w14:textId="77777777" w:rsidR="005D510F" w:rsidRPr="002D327D" w:rsidRDefault="00C44ABC" w:rsidP="00CB6BC2">
      <w:pPr>
        <w:pStyle w:val="Style14"/>
        <w:widowControl/>
        <w:numPr>
          <w:ilvl w:val="0"/>
          <w:numId w:val="1"/>
        </w:numPr>
        <w:spacing w:line="276" w:lineRule="auto"/>
        <w:ind w:left="284" w:hanging="284"/>
        <w:jc w:val="left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3"/>
          <w:rFonts w:asciiTheme="minorHAnsi" w:hAnsiTheme="minorHAnsi" w:cstheme="minorHAnsi"/>
          <w:color w:val="000000" w:themeColor="text1"/>
          <w:sz w:val="21"/>
          <w:szCs w:val="21"/>
        </w:rPr>
        <w:t>S</w:t>
      </w:r>
      <w:r w:rsidR="005D510F" w:rsidRPr="002D327D">
        <w:rPr>
          <w:rStyle w:val="FontStyle43"/>
          <w:rFonts w:asciiTheme="minorHAnsi" w:hAnsiTheme="minorHAnsi" w:cstheme="minorHAnsi"/>
          <w:color w:val="000000" w:themeColor="text1"/>
          <w:sz w:val="21"/>
          <w:szCs w:val="21"/>
        </w:rPr>
        <w:t xml:space="preserve">zkoła – </w:t>
      </w:r>
      <w:r w:rsidR="005D510F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Zespół Szkół Elektronicznych i Telekomunikacyjnych w Olsztynie</w:t>
      </w:r>
      <w:r w:rsidR="007C382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D758759" w14:textId="77777777" w:rsidR="005D510F" w:rsidRPr="002D327D" w:rsidRDefault="007218BB" w:rsidP="00CB6BC2">
      <w:pPr>
        <w:pStyle w:val="Style14"/>
        <w:widowControl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3"/>
          <w:rFonts w:asciiTheme="minorHAnsi" w:hAnsiTheme="minorHAnsi" w:cstheme="minorHAnsi"/>
          <w:color w:val="000000" w:themeColor="text1"/>
          <w:sz w:val="21"/>
          <w:szCs w:val="21"/>
        </w:rPr>
        <w:t xml:space="preserve">Beneficjent </w:t>
      </w:r>
      <w:r w:rsidR="005D510F" w:rsidRPr="002D327D">
        <w:rPr>
          <w:rStyle w:val="FontStyle43"/>
          <w:rFonts w:asciiTheme="minorHAnsi" w:hAnsiTheme="minorHAnsi" w:cstheme="minorHAnsi"/>
          <w:color w:val="000000" w:themeColor="text1"/>
          <w:sz w:val="21"/>
          <w:szCs w:val="21"/>
        </w:rPr>
        <w:t xml:space="preserve">Ostateczny  (BO) –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uczniowie/</w:t>
      </w:r>
      <w:r w:rsidR="003F7F47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uczennice szkoły, o których mowa w </w:t>
      </w:r>
      <w:r w:rsidR="005D510F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ust. 1,</w:t>
      </w:r>
      <w:r w:rsidR="003F7F47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5D510F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zakwalifikowani do udziału w projekcie.</w:t>
      </w:r>
    </w:p>
    <w:p w14:paraId="10D63B2D" w14:textId="77777777" w:rsidR="00C44ABC" w:rsidRPr="002D327D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Beneficjent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- Międzynarodowe Centrum Doskonalenia Zawodowego Sp. z o.o.</w:t>
      </w:r>
    </w:p>
    <w:p w14:paraId="05A8D8A9" w14:textId="77777777" w:rsidR="00C44ABC" w:rsidRPr="002D327D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Partner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– Gmina Olsztyn/Zespół Szkół Elektronicznych i Telekomunikacyjnych w Olsztynie</w:t>
      </w:r>
      <w:r w:rsidR="007C382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398C7E6C" w14:textId="77777777" w:rsidR="005D510F" w:rsidRPr="002D327D" w:rsidRDefault="00C44ABC" w:rsidP="00CB6BC2">
      <w:pPr>
        <w:pStyle w:val="Style14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Biuro projektu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– pomieszczenie Zespołu Szkół Elektronicznych i Telekomunikacyjnych w Olsztynie.</w:t>
      </w:r>
    </w:p>
    <w:p w14:paraId="5DDAC375" w14:textId="77777777" w:rsidR="005D510F" w:rsidRPr="002D327D" w:rsidRDefault="005D510F" w:rsidP="00CB6BC2">
      <w:pPr>
        <w:pStyle w:val="Style15"/>
        <w:widowControl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pacing w:val="60"/>
          <w:sz w:val="21"/>
          <w:szCs w:val="21"/>
        </w:rPr>
      </w:pPr>
      <w:r w:rsidRPr="002D327D">
        <w:rPr>
          <w:rStyle w:val="FontStyle52"/>
          <w:rFonts w:asciiTheme="minorHAnsi" w:hAnsiTheme="minorHAnsi" w:cstheme="minorHAnsi"/>
          <w:color w:val="000000" w:themeColor="text1"/>
          <w:spacing w:val="60"/>
          <w:sz w:val="21"/>
          <w:szCs w:val="21"/>
        </w:rPr>
        <w:t>§2</w:t>
      </w:r>
    </w:p>
    <w:p w14:paraId="2C89519F" w14:textId="583A9F7A" w:rsidR="005D510F" w:rsidRPr="002D327D" w:rsidRDefault="005D510F" w:rsidP="004E1B5C">
      <w:pPr>
        <w:pStyle w:val="Style16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Wsparcie udzielane w ramach</w:t>
      </w:r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Działania</w:t>
      </w:r>
      <w:r w:rsidR="007078E8"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 xml:space="preserve"> 2.4. </w:t>
      </w:r>
      <w:r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>Rozwój ksz</w:t>
      </w:r>
      <w:r w:rsidR="007218BB" w:rsidRPr="002D327D">
        <w:rPr>
          <w:rFonts w:asciiTheme="minorHAnsi" w:eastAsia="Lucida Sans Unicode" w:hAnsiTheme="minorHAnsi" w:cstheme="minorHAnsi"/>
          <w:bCs/>
          <w:color w:val="000000" w:themeColor="text1"/>
          <w:kern w:val="1"/>
          <w:sz w:val="21"/>
          <w:szCs w:val="21"/>
        </w:rPr>
        <w:t>tałcenia i szkolenia zawodowego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, Poddziałania </w:t>
      </w:r>
      <w:r w:rsidR="007078E8"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>2.4.</w:t>
      </w:r>
      <w:r w:rsidRPr="002D327D">
        <w:rPr>
          <w:rFonts w:asciiTheme="minorHAnsi" w:eastAsia="Lucida Sans Unicode" w:hAnsiTheme="minorHAnsi" w:cstheme="minorHAnsi"/>
          <w:color w:val="000000" w:themeColor="text1"/>
          <w:kern w:val="1"/>
          <w:sz w:val="21"/>
          <w:szCs w:val="21"/>
        </w:rPr>
        <w:t xml:space="preserve">1 Rozwój kształcenia i szkolenia zawodowego Regionalnego Programu Operacyjnego Województwa Warmińsko-Mazurskiego na lata 2014-2020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przyznawane jest w celu podniesienia </w:t>
      </w:r>
      <w:r w:rsidR="00520C7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zdolności do zatrudnienia 100 uczniów/uczennic na kierunku technik </w:t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mechatronik</w:t>
      </w:r>
      <w:r w:rsidR="00520C7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, technik elektronik</w:t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520C7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technik </w:t>
      </w:r>
      <w:r w:rsidR="006E2E6C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automatyk</w:t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, technik elektryk oraz technik teleinformatyk</w:t>
      </w:r>
      <w:r w:rsidR="00520C7E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w Zespole Szkół Elektronicznych i Telekomunikacyjnych w Olsztynie, poprzez przeprowadzenie indywidualnej diagnozy uczniów, organizacje szkoleń z branży elektronicznej, przeprowadzenie warsztatów rozwijających kompetencje miękkie, zapewnienie staży zawodowych</w:t>
      </w:r>
      <w:r w:rsidR="006E2E6C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2B0D0CBE" w14:textId="77777777" w:rsidR="005D510F" w:rsidRPr="002D327D" w:rsidRDefault="005D510F" w:rsidP="00CB6BC2">
      <w:pPr>
        <w:pStyle w:val="Style16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Wsparcie, o którym mowa w ust. 1 real</w:t>
      </w:r>
      <w:r w:rsidR="007218BB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izowane będzie w następujących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formach:</w:t>
      </w:r>
    </w:p>
    <w:p w14:paraId="2EAE8F8B" w14:textId="77777777" w:rsidR="00520C7E" w:rsidRPr="002D327D" w:rsidRDefault="00520C7E" w:rsidP="00CB6BC2">
      <w:pPr>
        <w:pStyle w:val="Style16"/>
        <w:widowControl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Przeprowadzenie szkoleń/zajęć dla uczniów:</w:t>
      </w:r>
    </w:p>
    <w:p w14:paraId="79C59C03" w14:textId="77777777" w:rsidR="006E2E6C" w:rsidRPr="002D327D" w:rsidRDefault="00520C7E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•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6E2E6C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Indywidualna diagnoza uczniów dla 100 uczniów/uczennic </w:t>
      </w:r>
    </w:p>
    <w:p w14:paraId="2CFF1B19" w14:textId="2F29F705" w:rsidR="006E2E6C" w:rsidRPr="002D327D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•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Nowoczesne metody lutowania, diagnozowania i napraw pakietów elektronicznych występujących we współczesnych urządzeniach mechatronicznych wraz z komponentem dla pakietów elektronicznych działających w przestrzeni kosmicznej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dla 100 uczniów/uczennic</w:t>
      </w:r>
    </w:p>
    <w:p w14:paraId="51BF593C" w14:textId="3A2E2F41" w:rsidR="006E2E6C" w:rsidRPr="002D327D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•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Ochrona przed elektrycznością statyczną, a mechatroniczne stanowiska monterskie i serwisowe, z uwzględnieniem obsługiwanych aplikacji SPACE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dla 100 uczniów/ uczennic </w:t>
      </w:r>
    </w:p>
    <w:p w14:paraId="34CF33C1" w14:textId="6D61F23A" w:rsidR="006E2E6C" w:rsidRPr="002D327D" w:rsidRDefault="006E2E6C" w:rsidP="006E2E6C">
      <w:pPr>
        <w:pStyle w:val="Style16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•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="00C12855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Nowoczesne metody tworzenia wiązek kablowych w urządzeniach mechatronicznych tym również stosowanych w zastosowaniach SPACE i militarnych</w:t>
      </w:r>
      <w:r w:rsidR="002D327D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dla 100 uczniów/uczennic. </w:t>
      </w:r>
    </w:p>
    <w:p w14:paraId="0C014E9B" w14:textId="77777777" w:rsidR="006E2E6C" w:rsidRPr="002D327D" w:rsidRDefault="006E2E6C" w:rsidP="006E2E6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Fonts w:asciiTheme="minorHAnsi" w:hAnsiTheme="minorHAnsi" w:cstheme="minorHAnsi"/>
          <w:sz w:val="21"/>
          <w:szCs w:val="21"/>
        </w:rPr>
        <w:t>b)  Realizację warsztatów z komunikacji i umiejętności miękkich dla 100 uczniów/</w:t>
      </w:r>
      <w:r w:rsidRPr="002D327D">
        <w:rPr>
          <w:rFonts w:asciiTheme="minorHAnsi" w:eastAsia="DejaVuSans" w:hAnsiTheme="minorHAnsi" w:cs="DejaVuSans"/>
          <w:sz w:val="21"/>
          <w:szCs w:val="21"/>
        </w:rPr>
        <w:t>uczennic</w:t>
      </w:r>
      <w:r w:rsidRPr="002D327D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9313B78" w14:textId="77777777" w:rsidR="00804384" w:rsidRPr="002D327D" w:rsidRDefault="00804384" w:rsidP="006E2E6C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Realizację staży zawodowych dla uczniów objętych wsparciem w ramach projektu</w:t>
      </w:r>
      <w:r w:rsidR="006E2E6C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0C3360B" w14:textId="77777777" w:rsidR="006E2E6C" w:rsidRPr="002D327D" w:rsidRDefault="006E2E6C" w:rsidP="006E2E6C">
      <w:pPr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FD40D4" w14:textId="77777777" w:rsidR="006E2E6C" w:rsidRPr="002D327D" w:rsidRDefault="006E2E6C" w:rsidP="006E2E6C">
      <w:pPr>
        <w:spacing w:line="276" w:lineRule="auto"/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DACD004" w14:textId="77777777" w:rsidR="006E2E6C" w:rsidRPr="002D327D" w:rsidRDefault="006E2E6C" w:rsidP="00CB6BC2">
      <w:pPr>
        <w:spacing w:line="276" w:lineRule="auto"/>
        <w:jc w:val="center"/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</w:pPr>
    </w:p>
    <w:p w14:paraId="69B522D6" w14:textId="77777777" w:rsidR="003501AA" w:rsidRPr="002D327D" w:rsidRDefault="003501AA" w:rsidP="00CB6BC2">
      <w:pPr>
        <w:spacing w:line="276" w:lineRule="auto"/>
        <w:jc w:val="center"/>
        <w:rPr>
          <w:rStyle w:val="FontStyle42"/>
          <w:rFonts w:asciiTheme="minorHAnsi" w:hAnsiTheme="minorHAnsi" w:cstheme="minorHAnsi"/>
          <w:sz w:val="21"/>
          <w:szCs w:val="21"/>
          <w:u w:val="single"/>
        </w:rPr>
      </w:pP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lastRenderedPageBreak/>
        <w:t>II Zasady, warunki i tryb organizacji zajęć edukacyjnych w ramach projektu</w:t>
      </w:r>
    </w:p>
    <w:p w14:paraId="65064F78" w14:textId="072E492D" w:rsidR="006E2E6C" w:rsidRPr="002D327D" w:rsidRDefault="006E2E6C" w:rsidP="006E2E6C">
      <w:pPr>
        <w:pStyle w:val="Style11"/>
        <w:widowControl/>
        <w:spacing w:line="276" w:lineRule="auto"/>
        <w:ind w:left="547"/>
        <w:rPr>
          <w:rStyle w:val="FontStyle48"/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t>„</w:t>
      </w:r>
      <w:r w:rsidR="00ED7B66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t xml:space="preserve">Wyższe kwalifikacje - większe możliwości </w:t>
      </w: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t xml:space="preserve">” </w:t>
      </w:r>
    </w:p>
    <w:p w14:paraId="3E23A5BB" w14:textId="77777777" w:rsidR="003501AA" w:rsidRPr="002D327D" w:rsidRDefault="003501AA" w:rsidP="00CB6BC2">
      <w:pPr>
        <w:pStyle w:val="Style18"/>
        <w:widowControl/>
        <w:spacing w:line="276" w:lineRule="auto"/>
        <w:jc w:val="center"/>
        <w:rPr>
          <w:rStyle w:val="FontStyle48"/>
          <w:rFonts w:asciiTheme="minorHAnsi" w:hAnsiTheme="minorHAnsi" w:cstheme="minorHAnsi"/>
          <w:b/>
          <w:spacing w:val="50"/>
          <w:sz w:val="21"/>
          <w:szCs w:val="21"/>
        </w:rPr>
      </w:pPr>
      <w:r w:rsidRPr="002D327D">
        <w:rPr>
          <w:rStyle w:val="FontStyle48"/>
          <w:rFonts w:asciiTheme="minorHAnsi" w:hAnsiTheme="minorHAnsi" w:cstheme="minorHAnsi"/>
          <w:b/>
          <w:color w:val="000000"/>
          <w:spacing w:val="50"/>
          <w:sz w:val="21"/>
          <w:szCs w:val="21"/>
        </w:rPr>
        <w:t>§3</w:t>
      </w:r>
    </w:p>
    <w:p w14:paraId="7899C96D" w14:textId="35AC06DD" w:rsidR="00910A04" w:rsidRPr="002D327D" w:rsidRDefault="00910A04" w:rsidP="00CB6BC2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Instytucją odpowiedzialną za organizację i realizację projektu </w:t>
      </w:r>
      <w:r w:rsidR="006E2E6C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>„</w:t>
      </w:r>
      <w:r w:rsidR="00ED7B66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 xml:space="preserve">Wyższe kwalifikacje - większe możliwości </w:t>
      </w:r>
      <w:r w:rsidR="006E2E6C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 xml:space="preserve">” </w:t>
      </w:r>
      <w:r w:rsidRPr="002D327D">
        <w:rPr>
          <w:rFonts w:ascii="Calibri" w:hAnsi="Calibri" w:cs="Calibri"/>
          <w:bCs/>
          <w:color w:val="000000"/>
          <w:sz w:val="21"/>
          <w:szCs w:val="21"/>
        </w:rPr>
        <w:t>jest Międzynarodowe Centrum Doskonalenia Zawodowego Sp. z o.o., ul. Celulozowa 19A/6</w:t>
      </w:r>
      <w:r w:rsidR="00C12855" w:rsidRPr="002D327D">
        <w:rPr>
          <w:rFonts w:ascii="Calibri" w:hAnsi="Calibri" w:cs="Calibri"/>
          <w:bCs/>
          <w:color w:val="000000"/>
          <w:sz w:val="21"/>
          <w:szCs w:val="21"/>
        </w:rPr>
        <w:t xml:space="preserve">, </w:t>
      </w:r>
      <w:r w:rsidRPr="002D327D">
        <w:rPr>
          <w:rFonts w:ascii="Calibri" w:hAnsi="Calibri" w:cs="Calibri"/>
          <w:bCs/>
          <w:color w:val="000000"/>
          <w:sz w:val="21"/>
          <w:szCs w:val="21"/>
        </w:rPr>
        <w:t xml:space="preserve">87-800 Włocławek, reprezentowane przez </w:t>
      </w:r>
      <w:r w:rsidRPr="002D327D">
        <w:rPr>
          <w:rFonts w:ascii="Calibri" w:hAnsi="Calibri" w:cs="Calibri"/>
          <w:color w:val="000000"/>
          <w:sz w:val="21"/>
          <w:szCs w:val="21"/>
        </w:rPr>
        <w:t>Prezesa Zarządu Annę Grabowską</w:t>
      </w:r>
      <w:r w:rsidRPr="002D327D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Pr="002D327D">
        <w:rPr>
          <w:rFonts w:ascii="Calibri" w:hAnsi="Calibri" w:cs="Calibri"/>
          <w:color w:val="000000"/>
          <w:sz w:val="21"/>
          <w:szCs w:val="21"/>
        </w:rPr>
        <w:t>zwan</w:t>
      </w:r>
      <w:r w:rsidR="00F75CB4" w:rsidRPr="002D327D">
        <w:rPr>
          <w:rFonts w:ascii="Calibri" w:hAnsi="Calibri" w:cs="Calibri"/>
          <w:color w:val="000000"/>
          <w:sz w:val="21"/>
          <w:szCs w:val="21"/>
        </w:rPr>
        <w:t>ą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dalej Organizatorem projektu </w:t>
      </w:r>
      <w:r w:rsidRPr="002D327D">
        <w:rPr>
          <w:rFonts w:ascii="Calibri" w:hAnsi="Calibri" w:cs="Calibri"/>
          <w:bCs/>
          <w:color w:val="000000"/>
          <w:sz w:val="21"/>
          <w:szCs w:val="21"/>
        </w:rPr>
        <w:t>w partnerstwie</w:t>
      </w:r>
      <w:r w:rsidRPr="002D327D">
        <w:rPr>
          <w:rFonts w:ascii="Calibri" w:hAnsi="Calibri" w:cs="Calibri"/>
          <w:b/>
          <w:bCs/>
          <w:color w:val="000000"/>
          <w:sz w:val="21"/>
          <w:szCs w:val="21"/>
        </w:rPr>
        <w:t xml:space="preserve"> </w:t>
      </w:r>
      <w:r w:rsidRPr="002D327D">
        <w:rPr>
          <w:rFonts w:ascii="Calibri" w:hAnsi="Calibri" w:cs="Calibri"/>
          <w:bCs/>
          <w:color w:val="000000"/>
          <w:sz w:val="21"/>
          <w:szCs w:val="21"/>
        </w:rPr>
        <w:t>z</w:t>
      </w:r>
      <w:r w:rsidR="00804384" w:rsidRPr="002D327D">
        <w:rPr>
          <w:rFonts w:ascii="Calibri" w:hAnsi="Calibri" w:cs="Calibri"/>
          <w:bCs/>
          <w:color w:val="000000"/>
          <w:sz w:val="21"/>
          <w:szCs w:val="21"/>
        </w:rPr>
        <w:t xml:space="preserve"> Gminą</w:t>
      </w:r>
      <w:r w:rsidRPr="002D327D">
        <w:rPr>
          <w:rFonts w:ascii="Calibri" w:hAnsi="Calibri" w:cs="Calibri"/>
          <w:bCs/>
          <w:color w:val="000000"/>
          <w:sz w:val="21"/>
          <w:szCs w:val="21"/>
        </w:rPr>
        <w:t xml:space="preserve"> Olsztyn</w:t>
      </w:r>
      <w:r w:rsidR="00F75CB4" w:rsidRPr="002D327D">
        <w:rPr>
          <w:rFonts w:ascii="Calibri" w:hAnsi="Calibri" w:cs="Calibri"/>
          <w:bCs/>
          <w:color w:val="000000"/>
          <w:sz w:val="21"/>
          <w:szCs w:val="21"/>
        </w:rPr>
        <w:t xml:space="preserve">. Podmiotem realizującym projekt </w:t>
      </w:r>
      <w:r w:rsidR="00596F7E" w:rsidRPr="002D327D">
        <w:rPr>
          <w:rFonts w:ascii="Calibri" w:hAnsi="Calibri" w:cs="Calibri"/>
          <w:bCs/>
          <w:color w:val="000000"/>
          <w:sz w:val="21"/>
          <w:szCs w:val="21"/>
        </w:rPr>
        <w:br/>
      </w:r>
      <w:r w:rsidR="00F75CB4" w:rsidRPr="002D327D">
        <w:rPr>
          <w:rFonts w:ascii="Calibri" w:hAnsi="Calibri" w:cs="Calibri"/>
          <w:bCs/>
          <w:color w:val="000000"/>
          <w:sz w:val="21"/>
          <w:szCs w:val="21"/>
        </w:rPr>
        <w:t xml:space="preserve">z ramienia partnera jest </w:t>
      </w:r>
      <w:r w:rsidR="000D1F67" w:rsidRPr="002D327D">
        <w:rPr>
          <w:rFonts w:ascii="Calibri" w:hAnsi="Calibri" w:cs="Calibri"/>
          <w:bCs/>
          <w:color w:val="000000"/>
          <w:sz w:val="21"/>
          <w:szCs w:val="21"/>
        </w:rPr>
        <w:t>Zesp</w:t>
      </w:r>
      <w:r w:rsidR="00F75CB4" w:rsidRPr="002D327D">
        <w:rPr>
          <w:rFonts w:ascii="Calibri" w:hAnsi="Calibri" w:cs="Calibri"/>
          <w:bCs/>
          <w:color w:val="000000"/>
          <w:sz w:val="21"/>
          <w:szCs w:val="21"/>
        </w:rPr>
        <w:t>ół</w:t>
      </w:r>
      <w:r w:rsidR="000D1F67" w:rsidRPr="002D327D">
        <w:rPr>
          <w:rFonts w:ascii="Calibri" w:hAnsi="Calibri" w:cs="Calibri"/>
          <w:bCs/>
          <w:color w:val="000000"/>
          <w:sz w:val="21"/>
          <w:szCs w:val="21"/>
        </w:rPr>
        <w:t xml:space="preserve"> </w:t>
      </w:r>
      <w:r w:rsidR="00CD2436" w:rsidRPr="002D327D">
        <w:rPr>
          <w:rFonts w:ascii="Calibri" w:hAnsi="Calibri" w:cs="Calibri"/>
          <w:bCs/>
          <w:color w:val="000000"/>
          <w:sz w:val="21"/>
          <w:szCs w:val="21"/>
        </w:rPr>
        <w:t>S</w:t>
      </w:r>
      <w:r w:rsidR="000D1F67" w:rsidRPr="002D327D">
        <w:rPr>
          <w:rFonts w:ascii="Calibri" w:hAnsi="Calibri" w:cs="Calibri"/>
          <w:bCs/>
          <w:color w:val="000000"/>
          <w:sz w:val="21"/>
          <w:szCs w:val="21"/>
        </w:rPr>
        <w:t>zkół Elektronicznych i Telekomunikacyjnych w Olsztynie</w:t>
      </w:r>
      <w:r w:rsidR="000D1F67" w:rsidRPr="002D327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327D">
        <w:rPr>
          <w:rStyle w:val="FontStyle42"/>
          <w:rFonts w:asciiTheme="minorHAnsi" w:hAnsiTheme="minorHAnsi" w:cstheme="minorHAnsi"/>
          <w:b w:val="0"/>
          <w:color w:val="000000"/>
          <w:sz w:val="21"/>
          <w:szCs w:val="21"/>
        </w:rPr>
        <w:t>reprezentowany przez</w:t>
      </w: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D327D">
        <w:rPr>
          <w:rStyle w:val="FontStyle42"/>
          <w:rFonts w:asciiTheme="minorHAnsi" w:hAnsiTheme="minorHAnsi" w:cstheme="minorHAnsi"/>
          <w:b w:val="0"/>
          <w:bCs w:val="0"/>
          <w:sz w:val="21"/>
          <w:szCs w:val="21"/>
        </w:rPr>
        <w:t xml:space="preserve">Pana </w:t>
      </w:r>
      <w:r w:rsidR="00CD2436" w:rsidRPr="002D327D">
        <w:rPr>
          <w:rStyle w:val="FontStyle42"/>
          <w:rFonts w:asciiTheme="minorHAnsi" w:hAnsiTheme="minorHAnsi" w:cstheme="minorHAnsi"/>
          <w:b w:val="0"/>
          <w:bCs w:val="0"/>
          <w:sz w:val="21"/>
          <w:szCs w:val="21"/>
        </w:rPr>
        <w:t>Grzegorza Górskiego</w:t>
      </w:r>
      <w:r w:rsidRPr="002D327D">
        <w:rPr>
          <w:rStyle w:val="FontStyle42"/>
          <w:rFonts w:asciiTheme="minorHAnsi" w:hAnsiTheme="minorHAnsi" w:cstheme="minorHAnsi"/>
          <w:b w:val="0"/>
          <w:bCs w:val="0"/>
          <w:sz w:val="21"/>
          <w:szCs w:val="21"/>
        </w:rPr>
        <w:t>– Dyrektora Szkoły</w:t>
      </w:r>
      <w:r w:rsidR="00F75CB4" w:rsidRPr="002D327D">
        <w:rPr>
          <w:rStyle w:val="FontStyle42"/>
          <w:rFonts w:asciiTheme="minorHAnsi" w:hAnsiTheme="minorHAnsi" w:cstheme="minorHAnsi"/>
          <w:b w:val="0"/>
          <w:bCs w:val="0"/>
          <w:sz w:val="21"/>
          <w:szCs w:val="21"/>
        </w:rPr>
        <w:t>, zwanego dalej Partnerem projektu.</w:t>
      </w:r>
      <w:r w:rsidR="00F75CB4" w:rsidRPr="002D327D">
        <w:rPr>
          <w:rStyle w:val="FontStyle42"/>
          <w:rFonts w:asciiTheme="minorHAnsi" w:hAnsiTheme="minorHAnsi" w:cstheme="minorHAnsi"/>
          <w:sz w:val="21"/>
          <w:szCs w:val="21"/>
        </w:rPr>
        <w:t xml:space="preserve"> </w:t>
      </w:r>
    </w:p>
    <w:p w14:paraId="3ED15A47" w14:textId="77777777" w:rsidR="003501AA" w:rsidRPr="002D327D" w:rsidRDefault="003501AA" w:rsidP="00CB6BC2">
      <w:pPr>
        <w:pStyle w:val="Style20"/>
        <w:widowControl/>
        <w:numPr>
          <w:ilvl w:val="0"/>
          <w:numId w:val="3"/>
        </w:numPr>
        <w:tabs>
          <w:tab w:val="left" w:pos="353"/>
        </w:tabs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Zajęcia w ramach projektu będą realizowane </w:t>
      </w:r>
      <w:r w:rsidRPr="002D327D">
        <w:rPr>
          <w:rStyle w:val="FontStyle43"/>
          <w:rFonts w:asciiTheme="minorHAnsi" w:hAnsiTheme="minorHAnsi" w:cstheme="minorHAnsi"/>
          <w:i w:val="0"/>
          <w:sz w:val="21"/>
          <w:szCs w:val="21"/>
        </w:rPr>
        <w:t>w</w:t>
      </w:r>
      <w:r w:rsidRPr="002D327D">
        <w:rPr>
          <w:rStyle w:val="FontStyle43"/>
          <w:rFonts w:asciiTheme="minorHAnsi" w:hAnsiTheme="minorHAnsi" w:cstheme="minorHAnsi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siedzibie Zespołu Szkół 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Elektronicznych </w:t>
      </w:r>
      <w:r w:rsidR="00EC2BAC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>i Telekomunikacyjnych w O</w:t>
      </w:r>
      <w:r w:rsidR="00910A04" w:rsidRPr="002D327D">
        <w:rPr>
          <w:rStyle w:val="FontStyle44"/>
          <w:rFonts w:asciiTheme="minorHAnsi" w:hAnsiTheme="minorHAnsi" w:cstheme="minorHAnsi"/>
          <w:sz w:val="21"/>
          <w:szCs w:val="21"/>
        </w:rPr>
        <w:t>lsztynie przy ul. Bałtyckiej 37A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>.</w:t>
      </w:r>
    </w:p>
    <w:p w14:paraId="00811D0E" w14:textId="77777777" w:rsidR="003501AA" w:rsidRPr="002D327D" w:rsidRDefault="003501AA" w:rsidP="00CB6BC2">
      <w:pPr>
        <w:pStyle w:val="Style16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Okres realiz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>acji projektu trwa od 01.10.20</w:t>
      </w:r>
      <w:r w:rsidR="006E2E6C" w:rsidRPr="002D327D">
        <w:rPr>
          <w:rStyle w:val="FontStyle44"/>
          <w:rFonts w:asciiTheme="minorHAnsi" w:hAnsiTheme="minorHAnsi" w:cstheme="minorHAnsi"/>
          <w:sz w:val="21"/>
          <w:szCs w:val="21"/>
        </w:rPr>
        <w:t>20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do 3</w:t>
      </w:r>
      <w:r w:rsidR="006E2E6C" w:rsidRPr="002D327D">
        <w:rPr>
          <w:rStyle w:val="FontStyle44"/>
          <w:rFonts w:asciiTheme="minorHAnsi" w:hAnsiTheme="minorHAnsi" w:cstheme="minorHAnsi"/>
          <w:sz w:val="21"/>
          <w:szCs w:val="21"/>
        </w:rPr>
        <w:t>0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>.</w:t>
      </w:r>
      <w:r w:rsidR="006E2E6C" w:rsidRPr="002D327D">
        <w:rPr>
          <w:rStyle w:val="FontStyle44"/>
          <w:rFonts w:asciiTheme="minorHAnsi" w:hAnsiTheme="minorHAnsi" w:cstheme="minorHAnsi"/>
          <w:sz w:val="21"/>
          <w:szCs w:val="21"/>
        </w:rPr>
        <w:t>09</w:t>
      </w:r>
      <w:r w:rsidR="00737A8B" w:rsidRPr="002D327D">
        <w:rPr>
          <w:rStyle w:val="FontStyle44"/>
          <w:rFonts w:asciiTheme="minorHAnsi" w:hAnsiTheme="minorHAnsi" w:cstheme="minorHAnsi"/>
          <w:sz w:val="21"/>
          <w:szCs w:val="21"/>
        </w:rPr>
        <w:t>.20</w:t>
      </w:r>
      <w:r w:rsidR="00804384" w:rsidRPr="002D327D">
        <w:rPr>
          <w:rStyle w:val="FontStyle44"/>
          <w:rFonts w:asciiTheme="minorHAnsi" w:hAnsiTheme="minorHAnsi" w:cstheme="minorHAnsi"/>
          <w:sz w:val="21"/>
          <w:szCs w:val="21"/>
        </w:rPr>
        <w:t>2</w:t>
      </w:r>
      <w:r w:rsidR="006E2E6C" w:rsidRPr="002D327D">
        <w:rPr>
          <w:rStyle w:val="FontStyle44"/>
          <w:rFonts w:asciiTheme="minorHAnsi" w:hAnsiTheme="minorHAnsi" w:cstheme="minorHAnsi"/>
          <w:sz w:val="21"/>
          <w:szCs w:val="21"/>
        </w:rPr>
        <w:t>2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. Realizacja zajęć dodatkowych </w:t>
      </w:r>
      <w:r w:rsidR="00EC2BAC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i staży zawodo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wych w ramach projektu nastąpi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dwuetapowo z podziałem na pierwszy i drugi rok realizacji projektu.</w:t>
      </w:r>
    </w:p>
    <w:p w14:paraId="74444B98" w14:textId="77777777" w:rsidR="003501AA" w:rsidRPr="002D327D" w:rsidRDefault="003501AA" w:rsidP="00CB6BC2">
      <w:pPr>
        <w:pStyle w:val="Style20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4.  Organizator projektu zapewnia BO:</w:t>
      </w:r>
    </w:p>
    <w:p w14:paraId="7B14F82F" w14:textId="77777777" w:rsidR="003501AA" w:rsidRPr="002D327D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bezpłatny udział w zajęciach,</w:t>
      </w:r>
    </w:p>
    <w:p w14:paraId="6E821317" w14:textId="77777777" w:rsidR="003501AA" w:rsidRPr="002D327D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bezpłatny posiłek w trakcie zajęć,</w:t>
      </w:r>
    </w:p>
    <w:p w14:paraId="0F23487A" w14:textId="77777777" w:rsidR="003501AA" w:rsidRPr="002D327D" w:rsidRDefault="003501AA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bezpłatne pomoce dydaktyczne i materiały szkoleniowe dla uczniów,</w:t>
      </w:r>
    </w:p>
    <w:p w14:paraId="57A0322E" w14:textId="77777777" w:rsidR="003501AA" w:rsidRPr="002D327D" w:rsidRDefault="00804384" w:rsidP="00CB6BC2">
      <w:pPr>
        <w:pStyle w:val="Style20"/>
        <w:widowControl/>
        <w:numPr>
          <w:ilvl w:val="0"/>
          <w:numId w:val="23"/>
        </w:numPr>
        <w:spacing w:line="276" w:lineRule="auto"/>
        <w:ind w:left="284" w:firstLine="142"/>
        <w:jc w:val="both"/>
        <w:rPr>
          <w:rFonts w:asciiTheme="minorHAnsi" w:hAnsiTheme="minorHAnsi" w:cstheme="minorHAnsi"/>
          <w:sz w:val="21"/>
          <w:szCs w:val="21"/>
        </w:rPr>
      </w:pPr>
      <w:r w:rsidRPr="002D327D">
        <w:rPr>
          <w:rFonts w:asciiTheme="minorHAnsi" w:hAnsiTheme="minorHAnsi" w:cstheme="minorHAnsi"/>
          <w:color w:val="000000"/>
          <w:sz w:val="21"/>
          <w:szCs w:val="21"/>
        </w:rPr>
        <w:t xml:space="preserve">płatne </w:t>
      </w:r>
      <w:r w:rsidR="003501AA" w:rsidRPr="002D327D">
        <w:rPr>
          <w:rFonts w:asciiTheme="minorHAnsi" w:hAnsiTheme="minorHAnsi" w:cstheme="minorHAnsi"/>
          <w:color w:val="000000"/>
          <w:sz w:val="21"/>
          <w:szCs w:val="21"/>
        </w:rPr>
        <w:t xml:space="preserve">staże </w:t>
      </w:r>
      <w:r w:rsidRPr="002D327D">
        <w:rPr>
          <w:rFonts w:asciiTheme="minorHAnsi" w:hAnsiTheme="minorHAnsi" w:cstheme="minorHAnsi"/>
          <w:color w:val="000000"/>
          <w:sz w:val="21"/>
          <w:szCs w:val="21"/>
        </w:rPr>
        <w:t>zawodowe</w:t>
      </w:r>
      <w:r w:rsidR="003501AA" w:rsidRPr="002D327D">
        <w:rPr>
          <w:rFonts w:asciiTheme="minorHAnsi" w:hAnsiTheme="minorHAnsi" w:cstheme="minorHAnsi"/>
          <w:color w:val="000000"/>
          <w:sz w:val="21"/>
          <w:szCs w:val="21"/>
        </w:rPr>
        <w:t xml:space="preserve"> u pracodawców.</w:t>
      </w:r>
    </w:p>
    <w:p w14:paraId="37B201F4" w14:textId="77777777" w:rsidR="003501AA" w:rsidRPr="002D327D" w:rsidRDefault="003501AA" w:rsidP="00CB6BC2">
      <w:pPr>
        <w:pStyle w:val="Style20"/>
        <w:widowControl/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5.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ab/>
        <w:t xml:space="preserve">Zajęcia w ramach projektu realizowane będą 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 oparciu o programy opracowane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przez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trenerów prowadzących zajęcia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i dostosowane do poszczególnych rodzajów zajęć projektowych. </w:t>
      </w:r>
    </w:p>
    <w:p w14:paraId="3DA21F28" w14:textId="77777777" w:rsidR="002D327D" w:rsidRPr="002D327D" w:rsidRDefault="002D327D" w:rsidP="00CB6BC2">
      <w:pPr>
        <w:pStyle w:val="Style23"/>
        <w:widowControl/>
        <w:spacing w:line="276" w:lineRule="auto"/>
        <w:jc w:val="center"/>
        <w:rPr>
          <w:rStyle w:val="FontStyle57"/>
          <w:rFonts w:asciiTheme="minorHAnsi" w:hAnsiTheme="minorHAnsi" w:cstheme="minorHAnsi"/>
          <w:b/>
          <w:color w:val="000000"/>
          <w:spacing w:val="60"/>
          <w:sz w:val="21"/>
          <w:szCs w:val="21"/>
        </w:rPr>
      </w:pPr>
    </w:p>
    <w:p w14:paraId="4301AF0E" w14:textId="77F6442B" w:rsidR="003501AA" w:rsidRPr="002D327D" w:rsidRDefault="003501AA" w:rsidP="00CB6BC2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b/>
          <w:color w:val="000000"/>
          <w:spacing w:val="60"/>
          <w:sz w:val="21"/>
          <w:szCs w:val="21"/>
        </w:rPr>
      </w:pPr>
      <w:r w:rsidRPr="002D327D">
        <w:rPr>
          <w:rStyle w:val="FontStyle57"/>
          <w:rFonts w:asciiTheme="minorHAnsi" w:hAnsiTheme="minorHAnsi" w:cstheme="minorHAnsi"/>
          <w:b/>
          <w:color w:val="000000"/>
          <w:spacing w:val="60"/>
          <w:sz w:val="21"/>
          <w:szCs w:val="21"/>
        </w:rPr>
        <w:t>§4</w:t>
      </w:r>
    </w:p>
    <w:p w14:paraId="32A57584" w14:textId="77777777" w:rsidR="003501AA" w:rsidRPr="002D327D" w:rsidRDefault="003501AA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Do ubiegania się o uczestnictwo w dodatkowych zajęciach w ramach projektu</w:t>
      </w:r>
      <w:r w:rsidRPr="002D327D"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uprawnieni są uczniowie i uczennice Zespołu Szkół</w:t>
      </w:r>
      <w:r w:rsidR="00737A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Elektronicznych i Telekomunikacyjnych w Olsztynie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.</w:t>
      </w:r>
    </w:p>
    <w:p w14:paraId="109A2318" w14:textId="77777777" w:rsidR="00992066" w:rsidRPr="002D327D" w:rsidRDefault="00804384" w:rsidP="00CB6BC2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Regulamin dotyczący udziału w projekcie został udostępniony na stronie internetowej Międzynarodowego Centrum Doskonalenia Zawodowego Sp. z o.o. oraz na stronie internetowej</w:t>
      </w:r>
      <w:r w:rsidRPr="002D327D">
        <w:rPr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Zespołu Szkół Elektronicznych i Telekomunikacyjnych w Olsztynie, na tablicach ogłoszeń szkoły, </w:t>
      </w:r>
      <w:r w:rsidR="00596F7E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 sekretariacie.</w:t>
      </w:r>
      <w:r w:rsidR="00992066" w:rsidRPr="002D327D">
        <w:rPr>
          <w:sz w:val="21"/>
          <w:szCs w:val="21"/>
        </w:rPr>
        <w:t xml:space="preserve"> </w:t>
      </w:r>
      <w:r w:rsidR="00992066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Rekrutacja na zajęcia dodatkowe w projekcie będzie zgodna </w:t>
      </w:r>
      <w:r w:rsidR="00992066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  <w:t>z zasadą równości szans i niedyskryminacji, w tym dostępności dla osób z niepełnosprawnościami oraz zasadą równości szans kobiet i mężczyzn w ramach funduszy unijnych na lata 2014-2020. Do aplikacji na zajęcia dodatkowe zapraszamy chętnych uczniów. W przypadku zgłoszenia się większej liczby chętnych pierwszeństwo  do udziału w zajęciach będą miały osoby, które otrzymają więcej punktów.</w:t>
      </w:r>
    </w:p>
    <w:p w14:paraId="044116E8" w14:textId="77777777" w:rsidR="003501AA" w:rsidRPr="002D327D" w:rsidRDefault="003501AA" w:rsidP="00CB6BC2">
      <w:pPr>
        <w:pStyle w:val="Style25"/>
        <w:widowControl/>
        <w:spacing w:line="276" w:lineRule="auto"/>
        <w:ind w:left="644"/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</w:pPr>
    </w:p>
    <w:p w14:paraId="501864D3" w14:textId="77777777" w:rsidR="007218BB" w:rsidRPr="002D327D" w:rsidRDefault="003501AA" w:rsidP="00CB6BC2">
      <w:pPr>
        <w:spacing w:line="276" w:lineRule="auto"/>
        <w:ind w:left="644"/>
        <w:jc w:val="both"/>
        <w:rPr>
          <w:rFonts w:asciiTheme="minorHAnsi" w:eastAsia="Lucida Sans Unicode" w:hAnsiTheme="minorHAnsi" w:cstheme="minorHAnsi"/>
          <w:b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b/>
          <w:kern w:val="1"/>
          <w:sz w:val="21"/>
          <w:szCs w:val="21"/>
        </w:rPr>
        <w:t xml:space="preserve">Kryteria </w:t>
      </w:r>
      <w:r w:rsidR="007218BB" w:rsidRPr="002D327D">
        <w:rPr>
          <w:rFonts w:asciiTheme="minorHAnsi" w:eastAsia="Lucida Sans Unicode" w:hAnsiTheme="minorHAnsi" w:cstheme="minorHAnsi"/>
          <w:b/>
          <w:kern w:val="1"/>
          <w:sz w:val="21"/>
          <w:szCs w:val="21"/>
        </w:rPr>
        <w:t>rekrutacji:</w:t>
      </w:r>
    </w:p>
    <w:p w14:paraId="7108F603" w14:textId="0F4F5039" w:rsidR="002D327D" w:rsidRPr="002D327D" w:rsidRDefault="002D327D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bCs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bCs/>
          <w:kern w:val="1"/>
          <w:sz w:val="21"/>
          <w:szCs w:val="21"/>
        </w:rPr>
        <w:t xml:space="preserve">Uczeń </w:t>
      </w:r>
      <w:proofErr w:type="spellStart"/>
      <w:r w:rsidRPr="002D327D">
        <w:rPr>
          <w:rFonts w:asciiTheme="minorHAnsi" w:eastAsia="Lucida Sans Unicode" w:hAnsiTheme="minorHAnsi" w:cstheme="minorHAnsi"/>
          <w:bCs/>
          <w:kern w:val="1"/>
          <w:sz w:val="21"/>
          <w:szCs w:val="21"/>
        </w:rPr>
        <w:t>ZSEiT</w:t>
      </w:r>
      <w:proofErr w:type="spellEnd"/>
      <w:r w:rsidRPr="002D327D">
        <w:rPr>
          <w:rFonts w:asciiTheme="minorHAnsi" w:eastAsia="Lucida Sans Unicode" w:hAnsiTheme="minorHAnsi" w:cstheme="minorHAnsi"/>
          <w:bCs/>
          <w:kern w:val="1"/>
          <w:sz w:val="21"/>
          <w:szCs w:val="21"/>
        </w:rPr>
        <w:t xml:space="preserve"> w Olsztynie ( TAK, NIE) </w:t>
      </w:r>
    </w:p>
    <w:p w14:paraId="52E0C260" w14:textId="0F920CFD" w:rsidR="003501AA" w:rsidRPr="002D327D" w:rsidRDefault="009E6C94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b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K</w:t>
      </w:r>
      <w:r w:rsidR="008C1F40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obiet</w:t>
      </w:r>
      <w:r w:rsidR="00C67BC9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a</w:t>
      </w:r>
      <w:r w:rsidR="008C1F40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</w:t>
      </w:r>
      <w:r w:rsidR="00C67BC9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–</w:t>
      </w:r>
      <w:r w:rsidR="00CD2436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</w:t>
      </w:r>
      <w:r w:rsidR="00A254F3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5</w:t>
      </w:r>
      <w:r w:rsidR="00C67BC9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</w:t>
      </w:r>
      <w:r w:rsidR="003501AA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pkt.</w:t>
      </w:r>
    </w:p>
    <w:p w14:paraId="138DC0E8" w14:textId="77777777" w:rsidR="00C67BC9" w:rsidRPr="002D327D" w:rsidRDefault="00C67BC9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b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Uczeń niepełnosprawny – </w:t>
      </w:r>
      <w:r w:rsidR="00A254F3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5</w:t>
      </w: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pkt. </w:t>
      </w:r>
    </w:p>
    <w:p w14:paraId="402E4A90" w14:textId="57CC1F25" w:rsidR="003501AA" w:rsidRPr="002D327D" w:rsidRDefault="009E6C94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P</w:t>
      </w:r>
      <w:r w:rsidR="003501AA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referowany kierunek</w:t>
      </w:r>
      <w:r w:rsidR="00C12855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mechatronik </w:t>
      </w:r>
      <w:r w:rsidR="008C1F40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– 5</w:t>
      </w:r>
      <w:r w:rsidR="003501AA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pkt.</w:t>
      </w:r>
    </w:p>
    <w:p w14:paraId="4AEF5EB0" w14:textId="77777777" w:rsidR="003501AA" w:rsidRPr="002D327D" w:rsidRDefault="00A254F3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Inny</w:t>
      </w:r>
      <w:r w:rsidR="008C1F40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kieru</w:t>
      </w: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nek</w:t>
      </w:r>
      <w:r w:rsidR="008C1F40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kształcenia – 0</w:t>
      </w:r>
      <w:r w:rsidR="003501AA"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 pkt. </w:t>
      </w:r>
    </w:p>
    <w:p w14:paraId="5C1060C0" w14:textId="77777777" w:rsidR="00A254F3" w:rsidRPr="002D327D" w:rsidRDefault="00A254F3" w:rsidP="00A254F3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Uczeń, który do tej pory nie skorzystał ze szkoleń IPC w ramach projektu unijnego – 8 pkt.</w:t>
      </w:r>
    </w:p>
    <w:p w14:paraId="7B5C8548" w14:textId="77777777" w:rsidR="008C1F40" w:rsidRPr="002D327D" w:rsidRDefault="008C1F40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Uczniowie z obszarów wiejskich- 10 pkt.</w:t>
      </w:r>
    </w:p>
    <w:p w14:paraId="27720BB3" w14:textId="77777777" w:rsidR="008C1F40" w:rsidRPr="002D327D" w:rsidRDefault="008C1F40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>Uczniowie klas III i IV- 5 pkt.</w:t>
      </w:r>
    </w:p>
    <w:p w14:paraId="3ACC40B4" w14:textId="77777777" w:rsidR="00A254F3" w:rsidRPr="002D327D" w:rsidRDefault="00A254F3" w:rsidP="00CB6BC2">
      <w:pPr>
        <w:pStyle w:val="Akapitzlist"/>
        <w:numPr>
          <w:ilvl w:val="0"/>
          <w:numId w:val="17"/>
        </w:numPr>
        <w:spacing w:line="276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  <w:r w:rsidRPr="002D327D">
        <w:rPr>
          <w:rFonts w:asciiTheme="minorHAnsi" w:eastAsia="Lucida Sans Unicode" w:hAnsiTheme="minorHAnsi" w:cstheme="minorHAnsi"/>
          <w:kern w:val="1"/>
          <w:sz w:val="21"/>
          <w:szCs w:val="21"/>
        </w:rPr>
        <w:t xml:space="preserve">Opinia wychowawcy – 5 pkt. </w:t>
      </w:r>
    </w:p>
    <w:p w14:paraId="48DAFDCD" w14:textId="77777777" w:rsidR="007C382E" w:rsidRPr="002D327D" w:rsidRDefault="007C382E" w:rsidP="00CB6BC2">
      <w:pPr>
        <w:pStyle w:val="Akapitzlist"/>
        <w:spacing w:line="276" w:lineRule="auto"/>
        <w:ind w:left="993"/>
        <w:jc w:val="both"/>
        <w:rPr>
          <w:rFonts w:asciiTheme="minorHAnsi" w:eastAsia="Lucida Sans Unicode" w:hAnsiTheme="minorHAnsi" w:cstheme="minorHAnsi"/>
          <w:kern w:val="1"/>
          <w:sz w:val="21"/>
          <w:szCs w:val="21"/>
        </w:rPr>
      </w:pPr>
    </w:p>
    <w:p w14:paraId="14477518" w14:textId="77777777" w:rsidR="003501AA" w:rsidRPr="002D327D" w:rsidRDefault="003501AA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lastRenderedPageBreak/>
        <w:t>W przypadku tej samej liczby punktów o zakwalifikowaniu się do projektu zdecyduje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Dyrektor Z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espołu 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S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zkół 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E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lektronicznych 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T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elekomunikacyjnych</w:t>
      </w:r>
      <w:r w:rsidR="008C1F4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w Olsztynie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. Zosta</w:t>
      </w:r>
      <w:r w:rsidR="00910A0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nie stworzona lista rezerwowa (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pozostałe osoby od najwyższej do najniższej pkt.). </w:t>
      </w:r>
    </w:p>
    <w:p w14:paraId="1463E879" w14:textId="77777777" w:rsidR="006D368B" w:rsidRPr="002D327D" w:rsidRDefault="006D368B" w:rsidP="00CB6BC2">
      <w:pPr>
        <w:pStyle w:val="Style20"/>
        <w:widowControl/>
        <w:numPr>
          <w:ilvl w:val="0"/>
          <w:numId w:val="15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Warunkiem ubiegania się o udział w zajęciach w ramach projektu jest</w:t>
      </w:r>
      <w:r w:rsidR="00C152FC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złożenie</w:t>
      </w:r>
      <w:r w:rsidR="00992066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:</w:t>
      </w:r>
    </w:p>
    <w:p w14:paraId="57DA19C3" w14:textId="77777777" w:rsidR="00C67BC9" w:rsidRPr="002D327D" w:rsidRDefault="00596F7E" w:rsidP="00CB6BC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 xml:space="preserve">      </w:t>
      </w:r>
      <w:r w:rsidR="00992066" w:rsidRPr="002D327D">
        <w:rPr>
          <w:rFonts w:ascii="Calibri" w:hAnsi="Calibri" w:cs="Calibri"/>
          <w:color w:val="000000"/>
          <w:sz w:val="21"/>
          <w:szCs w:val="21"/>
        </w:rPr>
        <w:t>1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) Formularz</w:t>
      </w:r>
      <w:r w:rsidR="00992066" w:rsidRPr="002D327D">
        <w:rPr>
          <w:rFonts w:ascii="Calibri" w:hAnsi="Calibri" w:cs="Calibri"/>
          <w:color w:val="000000"/>
          <w:sz w:val="21"/>
          <w:szCs w:val="21"/>
        </w:rPr>
        <w:t>a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rekrutacyjn</w:t>
      </w:r>
      <w:r w:rsidR="00992066" w:rsidRPr="002D327D">
        <w:rPr>
          <w:rFonts w:ascii="Calibri" w:hAnsi="Calibri" w:cs="Calibri"/>
          <w:color w:val="000000"/>
          <w:sz w:val="21"/>
          <w:szCs w:val="21"/>
        </w:rPr>
        <w:t>ego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, stanowiąc</w:t>
      </w:r>
      <w:r w:rsidR="00992066" w:rsidRPr="002D327D">
        <w:rPr>
          <w:rFonts w:ascii="Calibri" w:hAnsi="Calibri" w:cs="Calibri"/>
          <w:color w:val="000000"/>
          <w:sz w:val="21"/>
          <w:szCs w:val="21"/>
        </w:rPr>
        <w:t>ego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załącznik nr 1 do niniejszego Regulaminu,</w:t>
      </w:r>
    </w:p>
    <w:p w14:paraId="651B2355" w14:textId="77777777" w:rsidR="00C67BC9" w:rsidRPr="002D327D" w:rsidRDefault="00596F7E" w:rsidP="00CB6BC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 w:themeColor="text1"/>
          <w:sz w:val="21"/>
          <w:szCs w:val="21"/>
        </w:rPr>
        <w:t xml:space="preserve">     </w:t>
      </w:r>
      <w:r w:rsidR="00A254F3" w:rsidRPr="002D327D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C67BC9" w:rsidRPr="002D327D">
        <w:rPr>
          <w:rFonts w:ascii="Calibri" w:hAnsi="Calibri" w:cs="Calibri"/>
          <w:color w:val="000000" w:themeColor="text1"/>
          <w:sz w:val="21"/>
          <w:szCs w:val="21"/>
        </w:rPr>
        <w:t>Formularz rekrutacyjny zostanie zweryfikowany przez Kierownika Projektu oraz Szkolnego Koordynatora Projektu i udokumentowany poprzez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:</w:t>
      </w:r>
    </w:p>
    <w:p w14:paraId="5D275762" w14:textId="77777777" w:rsidR="00A254F3" w:rsidRPr="002D327D" w:rsidRDefault="00A254F3" w:rsidP="00A254F3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Kartę rekomendacji ucznia/</w:t>
      </w:r>
      <w:proofErr w:type="spellStart"/>
      <w:r w:rsidRPr="002D327D">
        <w:rPr>
          <w:rFonts w:ascii="Calibri" w:hAnsi="Calibri" w:cs="Calibri"/>
          <w:color w:val="000000"/>
          <w:sz w:val="21"/>
          <w:szCs w:val="21"/>
        </w:rPr>
        <w:t>cy</w:t>
      </w:r>
      <w:proofErr w:type="spellEnd"/>
      <w:r w:rsidRPr="002D327D">
        <w:rPr>
          <w:rFonts w:ascii="Calibri" w:hAnsi="Calibri" w:cs="Calibri"/>
          <w:color w:val="000000"/>
          <w:sz w:val="21"/>
          <w:szCs w:val="21"/>
        </w:rPr>
        <w:t xml:space="preserve"> przez wychowawcę, stanowiąc</w:t>
      </w:r>
      <w:r w:rsidR="00542E1D" w:rsidRPr="002D327D">
        <w:rPr>
          <w:rFonts w:ascii="Calibri" w:hAnsi="Calibri" w:cs="Calibri"/>
          <w:color w:val="000000"/>
          <w:sz w:val="21"/>
          <w:szCs w:val="21"/>
        </w:rPr>
        <w:t>ą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załącznik nr 2 do niniejszego</w:t>
      </w:r>
      <w:r w:rsidRPr="002D327D">
        <w:rPr>
          <w:rFonts w:ascii="Calibri" w:hAnsi="Calibri" w:cs="Calibri"/>
          <w:color w:val="000000"/>
          <w:sz w:val="21"/>
          <w:szCs w:val="21"/>
        </w:rPr>
        <w:br/>
        <w:t xml:space="preserve"> Regulaminu,</w:t>
      </w:r>
    </w:p>
    <w:p w14:paraId="49502CD5" w14:textId="77777777" w:rsidR="00C67BC9" w:rsidRPr="002D327D" w:rsidRDefault="00C67BC9" w:rsidP="00A254F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 xml:space="preserve">Kartę oceny formularza rekrutacyjnego, stanowiącą załącznik nr </w:t>
      </w:r>
      <w:r w:rsidR="00542E1D" w:rsidRPr="002D327D">
        <w:rPr>
          <w:rFonts w:ascii="Calibri" w:hAnsi="Calibri" w:cs="Calibri"/>
          <w:color w:val="000000"/>
          <w:sz w:val="21"/>
          <w:szCs w:val="21"/>
        </w:rPr>
        <w:t>3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do niniejszego Regulaminu.</w:t>
      </w:r>
    </w:p>
    <w:p w14:paraId="23D4C63D" w14:textId="77777777" w:rsidR="00C67BC9" w:rsidRPr="002D327D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2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) 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Deklaracj</w:t>
      </w:r>
      <w:r w:rsidRPr="002D327D">
        <w:rPr>
          <w:rFonts w:ascii="Calibri" w:hAnsi="Calibri" w:cs="Calibri"/>
          <w:color w:val="000000"/>
          <w:sz w:val="21"/>
          <w:szCs w:val="21"/>
        </w:rPr>
        <w:t>i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uczestnictwa w projekcie, stanowiąc</w:t>
      </w:r>
      <w:r w:rsidRPr="002D327D">
        <w:rPr>
          <w:rFonts w:ascii="Calibri" w:hAnsi="Calibri" w:cs="Calibri"/>
          <w:color w:val="000000"/>
          <w:sz w:val="21"/>
          <w:szCs w:val="21"/>
        </w:rPr>
        <w:t>ej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załącznik nr </w:t>
      </w:r>
      <w:r w:rsidR="006A725F" w:rsidRPr="002D327D">
        <w:rPr>
          <w:rFonts w:ascii="Calibri" w:hAnsi="Calibri" w:cs="Calibri"/>
          <w:color w:val="000000"/>
          <w:sz w:val="21"/>
          <w:szCs w:val="21"/>
        </w:rPr>
        <w:t>4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do niniejszego Regulaminu,</w:t>
      </w:r>
    </w:p>
    <w:p w14:paraId="34C5EA5A" w14:textId="77777777" w:rsidR="00C67BC9" w:rsidRPr="002D327D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3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) 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Oświadczeni</w:t>
      </w:r>
      <w:r w:rsidRPr="002D327D">
        <w:rPr>
          <w:rFonts w:ascii="Calibri" w:hAnsi="Calibri" w:cs="Calibri"/>
          <w:color w:val="000000"/>
          <w:sz w:val="21"/>
          <w:szCs w:val="21"/>
        </w:rPr>
        <w:t>a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Uczestnika Projektu, stanowiące</w:t>
      </w:r>
      <w:r w:rsidRPr="002D327D">
        <w:rPr>
          <w:rFonts w:ascii="Calibri" w:hAnsi="Calibri" w:cs="Calibri"/>
          <w:color w:val="000000"/>
          <w:sz w:val="21"/>
          <w:szCs w:val="21"/>
        </w:rPr>
        <w:t>go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załącznik nr </w:t>
      </w:r>
      <w:r w:rsidR="006A725F" w:rsidRPr="002D327D">
        <w:rPr>
          <w:rFonts w:ascii="Calibri" w:hAnsi="Calibri" w:cs="Calibri"/>
          <w:color w:val="000000"/>
          <w:sz w:val="21"/>
          <w:szCs w:val="21"/>
        </w:rPr>
        <w:t>5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do niniejszego Regulaminu,</w:t>
      </w:r>
    </w:p>
    <w:p w14:paraId="27BC5085" w14:textId="77777777" w:rsidR="00C67BC9" w:rsidRPr="002D327D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4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) 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Oświadczeni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a 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>o realizacji równości szans i niedyskryminacji, przekazani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u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praw do wizerunku oraz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    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>zgod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a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na przetwarzanie danych osobowych</w:t>
      </w:r>
      <w:r w:rsidR="007C382E" w:rsidRPr="002D327D">
        <w:rPr>
          <w:rStyle w:val="FontStyle44"/>
          <w:rFonts w:asciiTheme="minorHAnsi" w:hAnsiTheme="minorHAnsi" w:cstheme="minorHAnsi"/>
          <w:sz w:val="21"/>
          <w:szCs w:val="21"/>
        </w:rPr>
        <w:t>,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stanowiące załącznik nr </w:t>
      </w:r>
      <w:r w:rsidR="006A725F" w:rsidRPr="002D327D">
        <w:rPr>
          <w:rStyle w:val="FontStyle44"/>
          <w:rFonts w:asciiTheme="minorHAnsi" w:hAnsiTheme="minorHAnsi" w:cstheme="minorHAnsi"/>
          <w:sz w:val="21"/>
          <w:szCs w:val="21"/>
        </w:rPr>
        <w:t>6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do niniejszego Regulaminu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,</w:t>
      </w:r>
    </w:p>
    <w:p w14:paraId="7E69BF47" w14:textId="77777777" w:rsidR="003501AA" w:rsidRPr="002D327D" w:rsidRDefault="00596F7E" w:rsidP="00CB6BC2">
      <w:pPr>
        <w:autoSpaceDE w:val="0"/>
        <w:autoSpaceDN w:val="0"/>
        <w:adjustRightInd w:val="0"/>
        <w:spacing w:line="276" w:lineRule="auto"/>
        <w:ind w:left="284"/>
        <w:jc w:val="both"/>
        <w:rPr>
          <w:rStyle w:val="FontStyle44"/>
          <w:rFonts w:ascii="Calibri" w:hAnsi="Calibri" w:cs="Calibri"/>
          <w:color w:val="00000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5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)</w:t>
      </w:r>
      <w:r w:rsidRPr="002D327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>Oświadczeni</w:t>
      </w:r>
      <w:r w:rsidRPr="002D327D">
        <w:rPr>
          <w:rFonts w:ascii="Calibri" w:hAnsi="Calibri" w:cs="Calibri"/>
          <w:color w:val="000000"/>
          <w:sz w:val="21"/>
          <w:szCs w:val="21"/>
        </w:rPr>
        <w:t>a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Rodzica/Opiekuna prawnego, stanowiące</w:t>
      </w:r>
      <w:r w:rsidRPr="002D327D">
        <w:rPr>
          <w:rFonts w:ascii="Calibri" w:hAnsi="Calibri" w:cs="Calibri"/>
          <w:color w:val="000000"/>
          <w:sz w:val="21"/>
          <w:szCs w:val="21"/>
        </w:rPr>
        <w:t>go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załącznik nr </w:t>
      </w:r>
      <w:r w:rsidR="006A725F" w:rsidRPr="002D327D">
        <w:rPr>
          <w:rFonts w:ascii="Calibri" w:hAnsi="Calibri" w:cs="Calibri"/>
          <w:color w:val="000000"/>
          <w:sz w:val="21"/>
          <w:szCs w:val="21"/>
        </w:rPr>
        <w:t>7</w:t>
      </w:r>
      <w:r w:rsidR="00C67BC9" w:rsidRPr="002D327D">
        <w:rPr>
          <w:rFonts w:ascii="Calibri" w:hAnsi="Calibri" w:cs="Calibri"/>
          <w:color w:val="000000"/>
          <w:sz w:val="21"/>
          <w:szCs w:val="21"/>
        </w:rPr>
        <w:t xml:space="preserve"> do niniejszego Regulaminu.</w:t>
      </w:r>
    </w:p>
    <w:p w14:paraId="39DBF324" w14:textId="77777777" w:rsidR="003501AA" w:rsidRPr="002D327D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Każdy uczeń/</w:t>
      </w:r>
      <w:proofErr w:type="spellStart"/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nnica</w:t>
      </w:r>
      <w:proofErr w:type="spellEnd"/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przed wypełnieniem w/w dokumentów powinien zapozn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ać się 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z </w:t>
      </w:r>
      <w:r w:rsidR="00C67BC9" w:rsidRPr="002D327D">
        <w:rPr>
          <w:rStyle w:val="FontStyle44"/>
          <w:rFonts w:asciiTheme="minorHAnsi" w:hAnsiTheme="minorHAnsi" w:cstheme="minorHAnsi"/>
          <w:sz w:val="21"/>
          <w:szCs w:val="21"/>
        </w:rPr>
        <w:t>R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egulaminem rekrutacji</w:t>
      </w:r>
      <w:r w:rsidR="003F7F47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i uczestnictwa w projekcie. </w:t>
      </w:r>
      <w:r w:rsidRPr="002D327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60B78BB" w14:textId="77777777" w:rsidR="003501AA" w:rsidRPr="002D327D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Szkolny Koordynator Projektu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weryfikuje pod względem formalnym dane z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>awarte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7C382E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w formularzu rekrutacyjny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>m i sporządza listę uczestników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projektu pod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stawową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i rezerwową. </w:t>
      </w:r>
    </w:p>
    <w:p w14:paraId="412370CE" w14:textId="0447BE9A" w:rsidR="000C77E9" w:rsidRPr="0029083D" w:rsidRDefault="006C282F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auto"/>
          <w:sz w:val="21"/>
          <w:szCs w:val="21"/>
        </w:rPr>
      </w:pPr>
      <w:r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D</w:t>
      </w:r>
      <w:r w:rsidR="003B54AE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okumenty rekrutacyjne</w:t>
      </w:r>
      <w:r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501AA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należy składać w Sekretariacie Szkoły w terminie 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od </w:t>
      </w:r>
      <w:r w:rsidR="0029083D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5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do </w:t>
      </w:r>
      <w:r w:rsidR="0029083D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9</w:t>
      </w:r>
      <w:r w:rsidR="00933186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października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20</w:t>
      </w:r>
      <w:r w:rsidR="002D327D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20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3501AA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r.</w:t>
      </w:r>
    </w:p>
    <w:p w14:paraId="07AB64A2" w14:textId="77777777" w:rsidR="003501AA" w:rsidRPr="002D327D" w:rsidRDefault="003501AA" w:rsidP="00CB6BC2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Nabór kandydatów odbywać się będzie poprzez upowszechnienie informacji o pro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>jekcie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za pomocą:</w:t>
      </w:r>
    </w:p>
    <w:p w14:paraId="55404D81" w14:textId="77777777" w:rsidR="003501AA" w:rsidRPr="002D327D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informacji rozw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ieszonej na tablicach ogłoszeń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szkoły</w:t>
      </w:r>
      <w:r w:rsidR="007C382E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,</w:t>
      </w:r>
    </w:p>
    <w:p w14:paraId="1EEA1F9D" w14:textId="77777777" w:rsidR="003501AA" w:rsidRPr="002D327D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informacji na stronie internetowej szkoły</w:t>
      </w:r>
      <w:r w:rsidR="007C382E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,</w:t>
      </w:r>
    </w:p>
    <w:p w14:paraId="16CB8408" w14:textId="77777777" w:rsidR="006A725F" w:rsidRPr="002D327D" w:rsidRDefault="006A725F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informacji na </w:t>
      </w:r>
      <w:proofErr w:type="spellStart"/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facebooku</w:t>
      </w:r>
      <w:proofErr w:type="spellEnd"/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szkoły,</w:t>
      </w:r>
    </w:p>
    <w:p w14:paraId="1894F103" w14:textId="77777777" w:rsidR="003501AA" w:rsidRPr="002D327D" w:rsidRDefault="003501AA" w:rsidP="00CB6BC2">
      <w:pPr>
        <w:pStyle w:val="Style27"/>
        <w:widowControl/>
        <w:numPr>
          <w:ilvl w:val="0"/>
          <w:numId w:val="7"/>
        </w:numPr>
        <w:tabs>
          <w:tab w:val="left" w:pos="626"/>
        </w:tabs>
        <w:spacing w:line="276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infor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macji od dyrektora szkoły oraz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wychowawców klas</w:t>
      </w:r>
    </w:p>
    <w:p w14:paraId="24EECC38" w14:textId="77777777" w:rsidR="000C77E9" w:rsidRPr="002D327D" w:rsidRDefault="000C77E9" w:rsidP="00CB6BC2">
      <w:pPr>
        <w:pStyle w:val="Akapitzlist"/>
        <w:numPr>
          <w:ilvl w:val="0"/>
          <w:numId w:val="7"/>
        </w:numPr>
        <w:spacing w:line="276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informacji od Szkolnego Koordynatora Projektu.</w:t>
      </w:r>
    </w:p>
    <w:p w14:paraId="781D48CC" w14:textId="77777777" w:rsidR="000C77E9" w:rsidRPr="002D327D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>Wyboru uczniów/uczennic kwalifikujących się do udziału w projekcie dokonuje Komisja</w:t>
      </w:r>
      <w:r w:rsidR="008C1F40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rekrutacyjna składająca się z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Kierownika P</w:t>
      </w:r>
      <w:r w:rsidR="008C1F40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rojektu, 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>Szkolnego Koordynator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a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Projektu</w:t>
      </w:r>
      <w:r w:rsidR="000C4617" w:rsidRPr="002D327D">
        <w:rPr>
          <w:rStyle w:val="FontStyle44"/>
          <w:rFonts w:asciiTheme="minorHAnsi" w:hAnsiTheme="minorHAnsi" w:cstheme="minorHAnsi"/>
          <w:sz w:val="21"/>
          <w:szCs w:val="21"/>
        </w:rPr>
        <w:t>.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</w:p>
    <w:p w14:paraId="167EACC1" w14:textId="77777777" w:rsidR="000C77E9" w:rsidRPr="002D327D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>Z posiedzenia Komisji rekrutacyjnej sporządzony zostanie protokół.</w:t>
      </w:r>
    </w:p>
    <w:p w14:paraId="14B6184C" w14:textId="77777777" w:rsidR="000C77E9" w:rsidRPr="002D327D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>Wykaz osób zakwalifikowanych do udziału w projekcie oraz listę rezerwową uczniów/ uczennic do udziału w projekcie zatwierdza</w:t>
      </w:r>
      <w:r w:rsidR="00915DC0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Szkolny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Koordynator Projektu.</w:t>
      </w:r>
    </w:p>
    <w:p w14:paraId="28CEC738" w14:textId="77777777" w:rsidR="000C77E9" w:rsidRPr="002D327D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Uczeń lub uczennica zostaje 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powiadomiony/-a przez Szkolnego Koordynatora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Projektu </w:t>
      </w:r>
      <w:r w:rsidR="000C4617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o zakwalifikowaniu się do udziału w projekcie.</w:t>
      </w:r>
    </w:p>
    <w:p w14:paraId="1FBD7E3F" w14:textId="77777777" w:rsidR="003501AA" w:rsidRPr="002D327D" w:rsidRDefault="003F7F47" w:rsidP="00CB6BC2">
      <w:pPr>
        <w:pStyle w:val="Style27"/>
        <w:widowControl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rPr>
          <w:rStyle w:val="FontStyle57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3B54AE" w:rsidRPr="002D327D">
        <w:rPr>
          <w:rStyle w:val="FontStyle44"/>
          <w:rFonts w:asciiTheme="minorHAnsi" w:hAnsiTheme="minorHAnsi" w:cstheme="minorHAnsi"/>
          <w:sz w:val="21"/>
          <w:szCs w:val="21"/>
        </w:rPr>
        <w:t>Uczeń/uczennica zakwalifikowana do udziału w projekcie obowiązkowo podlega indywidualnej diagnozie.</w:t>
      </w:r>
    </w:p>
    <w:p w14:paraId="43A0F4A1" w14:textId="77777777" w:rsidR="003501AA" w:rsidRPr="002D327D" w:rsidRDefault="003501AA" w:rsidP="00CB6BC2">
      <w:pPr>
        <w:pStyle w:val="Style23"/>
        <w:widowControl/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2D327D">
        <w:rPr>
          <w:rStyle w:val="FontStyle57"/>
          <w:rFonts w:asciiTheme="minorHAnsi" w:hAnsiTheme="minorHAnsi" w:cstheme="minorHAnsi"/>
          <w:b/>
          <w:color w:val="000000"/>
          <w:spacing w:val="60"/>
          <w:sz w:val="21"/>
          <w:szCs w:val="21"/>
        </w:rPr>
        <w:t>§5</w:t>
      </w:r>
    </w:p>
    <w:p w14:paraId="10D591BE" w14:textId="77777777" w:rsidR="003501AA" w:rsidRPr="002D327D" w:rsidRDefault="003501AA" w:rsidP="00CB6BC2">
      <w:pPr>
        <w:pStyle w:val="Style27"/>
        <w:widowControl/>
        <w:tabs>
          <w:tab w:val="left" w:pos="0"/>
        </w:tabs>
        <w:spacing w:line="276" w:lineRule="auto"/>
        <w:ind w:firstLine="0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1. Uczeń/</w:t>
      </w:r>
      <w:proofErr w:type="spellStart"/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nnica</w:t>
      </w:r>
      <w:proofErr w:type="spellEnd"/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zakwalifikowany/a do uczestnictwa w projekcie może zostać skr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eślony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 listy uczestników w przypadku: </w:t>
      </w:r>
    </w:p>
    <w:p w14:paraId="6C44E3E9" w14:textId="77777777" w:rsidR="003501AA" w:rsidRPr="002D327D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a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) na wniosek osoby prowadzącej zajęcia lub na wniosek kierownika projektu uzasadniony rażącym naruszaniem zasad uczestnictwa w zajęciach pozalekcyjnych, </w:t>
      </w:r>
    </w:p>
    <w:p w14:paraId="29E86332" w14:textId="77777777" w:rsidR="003501AA" w:rsidRPr="002D327D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b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) rezygnacji z nauki w szkole biorącej udział w projekcie, </w:t>
      </w:r>
    </w:p>
    <w:p w14:paraId="53325140" w14:textId="77777777" w:rsidR="003501AA" w:rsidRPr="002D327D" w:rsidRDefault="003B54AE" w:rsidP="00CB6BC2">
      <w:pPr>
        <w:pStyle w:val="Style27"/>
        <w:widowControl/>
        <w:spacing w:line="276" w:lineRule="auto"/>
        <w:ind w:left="284" w:firstLine="0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c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)</w:t>
      </w:r>
      <w:r w:rsidR="000C77E9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z</w:t>
      </w:r>
      <w:r w:rsidR="000C4617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powodu skreślenia decyzją Rady Pedagogicznej </w:t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Z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espołu </w:t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S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zkół </w:t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E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lektronicznych </w:t>
      </w:r>
      <w:r w:rsidR="000C4617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T</w:t>
      </w:r>
      <w:r w:rsidR="00F26DD4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elekomunikacyjnych</w:t>
      </w:r>
      <w:r w:rsidR="006D368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w Olsztynie </w:t>
      </w:r>
      <w:r w:rsidR="003501AA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z listy uczniów. </w:t>
      </w:r>
    </w:p>
    <w:p w14:paraId="4C63E728" w14:textId="77777777" w:rsidR="003501AA" w:rsidRPr="002D327D" w:rsidRDefault="003501AA" w:rsidP="00CB6BC2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2FA7BA61" w14:textId="77777777" w:rsidR="003501AA" w:rsidRPr="002D327D" w:rsidRDefault="003501AA" w:rsidP="00CB6BC2">
      <w:pPr>
        <w:pStyle w:val="Style20"/>
        <w:widowControl/>
        <w:spacing w:line="276" w:lineRule="auto"/>
        <w:ind w:firstLine="0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2.</w:t>
      </w:r>
      <w:r w:rsidR="000C77E9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Szkolny Koordynator Projektu zobowiązany jest poinformować </w:t>
      </w:r>
      <w:r w:rsidR="00915DC0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O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rganizatora p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rojektu </w:t>
      </w:r>
      <w:r w:rsidR="000C4617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o zaistnieniu okoli</w:t>
      </w:r>
      <w:r w:rsidR="007218BB"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czności opisanych w ust. 1 pkt </w:t>
      </w:r>
      <w:r w:rsidRPr="002D327D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1-3 nie później niż pięć dni roboczych od ich zaistnienia.</w:t>
      </w:r>
    </w:p>
    <w:p w14:paraId="50A5F4B4" w14:textId="77777777" w:rsidR="003501AA" w:rsidRPr="002D327D" w:rsidRDefault="003501AA" w:rsidP="00CB6BC2">
      <w:pPr>
        <w:pStyle w:val="Default"/>
        <w:spacing w:line="276" w:lineRule="auto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lastRenderedPageBreak/>
        <w:t>3. Skreślenia ucznia/</w:t>
      </w:r>
      <w:proofErr w:type="spellStart"/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nnicy</w:t>
      </w:r>
      <w:proofErr w:type="spellEnd"/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z listy uczestników projektu dokonuje </w:t>
      </w:r>
      <w:r w:rsidR="00915DC0" w:rsidRPr="002D327D">
        <w:rPr>
          <w:rStyle w:val="FontStyle44"/>
          <w:rFonts w:asciiTheme="minorHAnsi" w:hAnsiTheme="minorHAnsi" w:cstheme="minorHAnsi"/>
          <w:sz w:val="21"/>
          <w:szCs w:val="21"/>
        </w:rPr>
        <w:t>K</w:t>
      </w:r>
      <w:r w:rsidR="000C77E9" w:rsidRPr="002D327D">
        <w:rPr>
          <w:rStyle w:val="FontStyle44"/>
          <w:rFonts w:asciiTheme="minorHAnsi" w:hAnsiTheme="minorHAnsi" w:cstheme="minorHAnsi"/>
          <w:sz w:val="21"/>
          <w:szCs w:val="21"/>
        </w:rPr>
        <w:t>ierownik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Pr</w:t>
      </w:r>
      <w:r w:rsidR="007218BB" w:rsidRPr="002D327D">
        <w:rPr>
          <w:rStyle w:val="FontStyle44"/>
          <w:rFonts w:asciiTheme="minorHAnsi" w:hAnsiTheme="minorHAnsi" w:cstheme="minorHAnsi"/>
          <w:sz w:val="21"/>
          <w:szCs w:val="21"/>
        </w:rPr>
        <w:t>ojektu wraz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0C4617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z Dyrektorem 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Z</w:t>
      </w:r>
      <w:r w:rsidR="00F26DD4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espołu 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S</w:t>
      </w:r>
      <w:r w:rsidR="00F26DD4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zkół 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E</w:t>
      </w:r>
      <w:r w:rsidR="00F26DD4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lektronicznych 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i</w:t>
      </w:r>
      <w:r w:rsidR="00F26DD4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>T</w:t>
      </w:r>
      <w:r w:rsidR="00F26DD4" w:rsidRPr="002D327D">
        <w:rPr>
          <w:rStyle w:val="FontStyle44"/>
          <w:rFonts w:asciiTheme="minorHAnsi" w:hAnsiTheme="minorHAnsi" w:cstheme="minorHAnsi"/>
          <w:sz w:val="21"/>
          <w:szCs w:val="21"/>
        </w:rPr>
        <w:t>elekomunikacyjnych</w:t>
      </w:r>
      <w:r w:rsidR="006D368B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w Olsztynie.</w:t>
      </w:r>
    </w:p>
    <w:p w14:paraId="09A97296" w14:textId="77777777" w:rsidR="003501AA" w:rsidRPr="002D327D" w:rsidRDefault="003501AA" w:rsidP="00CB6BC2">
      <w:pPr>
        <w:pStyle w:val="Style29"/>
        <w:widowControl/>
        <w:spacing w:line="276" w:lineRule="auto"/>
        <w:jc w:val="center"/>
        <w:rPr>
          <w:rStyle w:val="FontStyle53"/>
          <w:rFonts w:asciiTheme="minorHAnsi" w:hAnsiTheme="minorHAnsi" w:cstheme="minorHAnsi"/>
          <w:b/>
          <w:color w:val="000000"/>
          <w:sz w:val="21"/>
          <w:szCs w:val="21"/>
        </w:rPr>
      </w:pPr>
      <w:r w:rsidRPr="002D327D">
        <w:rPr>
          <w:rStyle w:val="FontStyle53"/>
          <w:rFonts w:asciiTheme="minorHAnsi" w:hAnsiTheme="minorHAnsi" w:cstheme="minorHAnsi"/>
          <w:b/>
          <w:color w:val="000000"/>
          <w:sz w:val="21"/>
          <w:szCs w:val="21"/>
        </w:rPr>
        <w:t>§6</w:t>
      </w:r>
    </w:p>
    <w:p w14:paraId="449DAC20" w14:textId="77777777" w:rsidR="00915DC0" w:rsidRPr="002D327D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1.    Uczestnik projektu ma prawo do rezygnacji z udziału w projekcie, gdy rezygnacja zostanie zgłoszona do Kierownika Projektu na 7 dni przed rozpoczęciem pierwszego udzielanego wsparcia – pod warunkiem złożenia pisemnej rezygnacji. </w:t>
      </w:r>
    </w:p>
    <w:p w14:paraId="6FE113F9" w14:textId="77777777" w:rsidR="00915DC0" w:rsidRPr="002D327D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2.  W trakcie realizacji Projektu rezygnacja uczestników z udziału w Projekcie jest dopuszczalna tylko w przypadkach uzasadnionych zdarzeniem losowym lub chorobą i wymaga usprawiedliwienia w formie pisemnego oświadczenia o przyczynie rezygnacji.  </w:t>
      </w:r>
    </w:p>
    <w:p w14:paraId="28C83B2F" w14:textId="77777777" w:rsidR="00915DC0" w:rsidRPr="002D327D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3.  W przypadku rezygnacji uczestnika zajęć lub usunięcia z projektu jego miejsce zajmuje pierwsza osoba z listy rezerwowej, gdy ta osoba ma możliwość wzięcia udziału we wszystkich rodzajach wsparcia. </w:t>
      </w:r>
    </w:p>
    <w:p w14:paraId="24933A24" w14:textId="77777777" w:rsidR="00915DC0" w:rsidRPr="002D327D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4. </w:t>
      </w:r>
      <w:r w:rsidR="00CB6BC2"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2D327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Realizator projektu zastrzega sobie prawo skreślenia uczestników projektu z listy osób biorących udział w zajęciach realizowanych w ramach projektu w przypadku naruszenia przez niego niniejszego regulaminu. </w:t>
      </w:r>
    </w:p>
    <w:p w14:paraId="3F2A362B" w14:textId="630B5452" w:rsidR="00915DC0" w:rsidRPr="002D327D" w:rsidRDefault="00915DC0" w:rsidP="00CB6BC2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5. Nieuzasadniona rezygnacja uczestnika z udziału w szkoleniach</w:t>
      </w:r>
      <w:r w:rsidR="002D327D"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2D327D" w:rsidRPr="002D327D">
        <w:rPr>
          <w:rStyle w:val="FontStyle44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Nowoczesne metody lutowania, diagnozowania i napraw pakietów elektronicznych występujących we współczesnych urządzeniach mechatronicznych wraz z komponentem dla pakietów elektronicznych działających w przestrzeni kosmicznej</w:t>
      </w:r>
      <w:r w:rsidRPr="002D327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,</w:t>
      </w:r>
      <w:r w:rsidR="002D327D" w:rsidRPr="002D327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2D327D" w:rsidRPr="002D327D">
        <w:rPr>
          <w:rStyle w:val="FontStyle44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Ochrona przed elektrycznością statyczną, a mechatroniczne stanowiska monterskie i serwisowe, z uwzględnieniem obsługiwanych aplikacji SPACE</w:t>
      </w:r>
      <w:r w:rsidRPr="002D327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,</w:t>
      </w:r>
      <w:r w:rsidR="002D327D" w:rsidRPr="002D327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2D327D" w:rsidRPr="002D327D">
        <w:rPr>
          <w:rStyle w:val="FontStyle44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Nowoczesne metody tworzenia wiązek kablowych w urządzeniach mechatronicznych tym również stosowanych w zastosowaniach SPACE i militarnych</w:t>
      </w:r>
      <w:r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warsztat</w:t>
      </w:r>
      <w:r w:rsidR="006C314B"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ach</w:t>
      </w:r>
      <w:r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z komunikacji</w:t>
      </w:r>
      <w:r w:rsidR="006A725F"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i umiejętności miękkich</w:t>
      </w:r>
      <w:r w:rsidRPr="002D32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lub stażu zawodowego w okresie wakacji, na którymkolwiek  z etapów realizacji projektu zobowiązuje uczestnika do zwrotu poniesionych przez Beneficjenta projektu kosztów. Wyliczenia poniesionych kosztów dokona Biuro Projektu.</w:t>
      </w:r>
    </w:p>
    <w:p w14:paraId="7FA30C24" w14:textId="77777777" w:rsidR="002D327D" w:rsidRPr="002D327D" w:rsidRDefault="002D327D" w:rsidP="00CB6BC2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color w:val="000000"/>
          <w:spacing w:val="60"/>
          <w:sz w:val="21"/>
          <w:szCs w:val="21"/>
        </w:rPr>
      </w:pPr>
    </w:p>
    <w:p w14:paraId="516CE736" w14:textId="44AEC407" w:rsidR="00915DC0" w:rsidRPr="002D327D" w:rsidRDefault="00915DC0" w:rsidP="00CB6BC2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Calibri" w:hAnsi="Calibri" w:cs="Calibri"/>
          <w:b/>
          <w:color w:val="000000"/>
          <w:spacing w:val="60"/>
          <w:sz w:val="21"/>
          <w:szCs w:val="21"/>
        </w:rPr>
      </w:pPr>
      <w:r w:rsidRPr="002D327D">
        <w:rPr>
          <w:rFonts w:ascii="Calibri" w:hAnsi="Calibri" w:cs="Calibri"/>
          <w:b/>
          <w:color w:val="000000"/>
          <w:spacing w:val="60"/>
          <w:sz w:val="21"/>
          <w:szCs w:val="21"/>
        </w:rPr>
        <w:t>§7</w:t>
      </w:r>
    </w:p>
    <w:p w14:paraId="59EEE96B" w14:textId="77777777" w:rsidR="00915DC0" w:rsidRPr="002D327D" w:rsidRDefault="00915DC0" w:rsidP="003F7F47">
      <w:pPr>
        <w:numPr>
          <w:ilvl w:val="3"/>
          <w:numId w:val="4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rStyle w:val="FontStyle53"/>
          <w:rFonts w:ascii="Calibri" w:hAnsi="Calibri" w:cs="Calibri"/>
          <w:color w:val="000000"/>
          <w:spacing w:val="0"/>
          <w:sz w:val="21"/>
          <w:szCs w:val="21"/>
        </w:rPr>
      </w:pPr>
      <w:r w:rsidRPr="002D327D">
        <w:rPr>
          <w:rFonts w:ascii="Calibri" w:hAnsi="Calibri" w:cs="Calibri"/>
          <w:color w:val="000000"/>
          <w:sz w:val="21"/>
          <w:szCs w:val="21"/>
        </w:rPr>
        <w:t>Uczeń lub jego rodzice/opiekunowie prawni zobowiązani są do udzielania Organizatorowi projektu informacji służących monitorowaniu projektu, także innym instytucjom w celu monitoringu i ewaluacji.</w:t>
      </w:r>
    </w:p>
    <w:p w14:paraId="3D7D8FCE" w14:textId="77777777" w:rsidR="0022487E" w:rsidRPr="002D327D" w:rsidRDefault="00915DC0" w:rsidP="00CB6BC2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  <w:sz w:val="21"/>
          <w:szCs w:val="21"/>
        </w:rPr>
      </w:pP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t>III</w:t>
      </w:r>
      <w:r w:rsidR="003501AA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  <w:u w:val="single"/>
        </w:rPr>
        <w:t xml:space="preserve"> Postanowienia końcowe</w:t>
      </w:r>
      <w:r w:rsidR="003501AA"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161A480C" w14:textId="77777777" w:rsidR="002D327D" w:rsidRDefault="002D327D" w:rsidP="00CB6BC2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1"/>
          <w:szCs w:val="21"/>
        </w:rPr>
      </w:pPr>
    </w:p>
    <w:p w14:paraId="150294D3" w14:textId="0111774C" w:rsidR="003501AA" w:rsidRPr="002D327D" w:rsidRDefault="003501AA" w:rsidP="00CB6BC2">
      <w:pPr>
        <w:pStyle w:val="Style6"/>
        <w:widowControl/>
        <w:spacing w:line="276" w:lineRule="auto"/>
        <w:ind w:left="3125" w:right="3118"/>
        <w:rPr>
          <w:rStyle w:val="FontStyle42"/>
          <w:rFonts w:asciiTheme="minorHAnsi" w:hAnsiTheme="minorHAnsi" w:cstheme="minorHAnsi"/>
          <w:color w:val="000000"/>
          <w:sz w:val="21"/>
          <w:szCs w:val="21"/>
        </w:rPr>
      </w:pPr>
      <w:r w:rsidRPr="002D327D">
        <w:rPr>
          <w:rStyle w:val="FontStyle42"/>
          <w:rFonts w:asciiTheme="minorHAnsi" w:hAnsiTheme="minorHAnsi" w:cstheme="minorHAnsi"/>
          <w:color w:val="000000"/>
          <w:sz w:val="21"/>
          <w:szCs w:val="21"/>
        </w:rPr>
        <w:t>§8</w:t>
      </w:r>
    </w:p>
    <w:p w14:paraId="1F1424F7" w14:textId="5F269A47" w:rsidR="003501AA" w:rsidRPr="002D327D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color w:val="FF0000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Regulamin rekrutacji wchodzi </w:t>
      </w:r>
      <w:r w:rsidR="00D2298A" w:rsidRPr="002D327D">
        <w:rPr>
          <w:rStyle w:val="FontStyle44"/>
          <w:rFonts w:asciiTheme="minorHAnsi" w:hAnsiTheme="minorHAnsi" w:cstheme="minorHAnsi"/>
          <w:color w:val="000000" w:themeColor="text1"/>
          <w:sz w:val="21"/>
          <w:szCs w:val="21"/>
        </w:rPr>
        <w:t xml:space="preserve">w życie z </w:t>
      </w:r>
      <w:r w:rsidR="00D2298A"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dniem</w:t>
      </w:r>
      <w:r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9083D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5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933186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października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20</w:t>
      </w:r>
      <w:r w:rsidR="002D327D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20</w:t>
      </w:r>
      <w:r w:rsidR="00C152FC"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r.</w:t>
      </w:r>
      <w:r w:rsidRPr="0029083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62DAE80D" w14:textId="77777777" w:rsidR="006C314B" w:rsidRPr="002D327D" w:rsidRDefault="006C314B" w:rsidP="003F7F47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Regulamin uczestnictwa dostępny jest na stronie internetowej szkoły oraz w Biurze Projektu Zespołu Szkół Elektronicznych i Telekomunikacyjnych w Olsztynie.</w:t>
      </w:r>
    </w:p>
    <w:p w14:paraId="03053024" w14:textId="77777777" w:rsidR="003501AA" w:rsidRPr="002D327D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Wszelkie sprawy związane z interpretacją regulaminu rozstrzygane są przez Kierownika Projektu po konsultacji z Dyrektorem szkoły oraz Szkoln</w:t>
      </w:r>
      <w:r w:rsidR="003F7F47"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ym</w:t>
      </w:r>
      <w:r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Koordynator</w:t>
      </w:r>
      <w:r w:rsidR="00DE4AB4"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>em</w:t>
      </w:r>
      <w:r w:rsidRPr="002D327D">
        <w:rPr>
          <w:rStyle w:val="FontStyle44"/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Projektu. </w:t>
      </w:r>
    </w:p>
    <w:p w14:paraId="79147A64" w14:textId="77777777" w:rsidR="003501AA" w:rsidRPr="002D327D" w:rsidRDefault="003501AA" w:rsidP="003F7F47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44"/>
          <w:rFonts w:asciiTheme="minorHAnsi" w:hAnsiTheme="minorHAnsi" w:cstheme="minorHAnsi"/>
          <w:sz w:val="21"/>
          <w:szCs w:val="21"/>
        </w:rPr>
      </w:pP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>Realizacja projektu podlega kontroli przez Instytucję Zarządzającą  lub organizatora pro</w:t>
      </w:r>
      <w:r w:rsidR="00D2298A"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jektu, </w:t>
      </w:r>
      <w:r w:rsidR="003F7F47" w:rsidRPr="002D327D">
        <w:rPr>
          <w:rStyle w:val="FontStyle44"/>
          <w:rFonts w:asciiTheme="minorHAnsi" w:hAnsiTheme="minorHAnsi" w:cstheme="minorHAnsi"/>
          <w:sz w:val="21"/>
          <w:szCs w:val="21"/>
        </w:rPr>
        <w:br/>
      </w:r>
      <w:r w:rsidR="00D2298A" w:rsidRPr="002D327D">
        <w:rPr>
          <w:rStyle w:val="FontStyle44"/>
          <w:rFonts w:asciiTheme="minorHAnsi" w:hAnsiTheme="minorHAnsi" w:cstheme="minorHAnsi"/>
          <w:sz w:val="21"/>
          <w:szCs w:val="21"/>
        </w:rPr>
        <w:t>o którym mowa w</w:t>
      </w:r>
      <w:r w:rsidRPr="002D327D">
        <w:rPr>
          <w:rStyle w:val="FontStyle44"/>
          <w:rFonts w:asciiTheme="minorHAnsi" w:hAnsiTheme="minorHAnsi" w:cstheme="minorHAnsi"/>
          <w:sz w:val="21"/>
          <w:szCs w:val="21"/>
        </w:rPr>
        <w:t xml:space="preserve"> § 3 ust.1.</w:t>
      </w:r>
    </w:p>
    <w:p w14:paraId="21A839B4" w14:textId="77777777" w:rsidR="003501AA" w:rsidRPr="008178B2" w:rsidRDefault="003501AA" w:rsidP="00CB6BC2">
      <w:pPr>
        <w:pStyle w:val="Style35"/>
        <w:widowControl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DBA8408" w14:textId="77777777" w:rsidR="003501AA" w:rsidRPr="008178B2" w:rsidRDefault="003501AA" w:rsidP="00CB6B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68185A" w14:textId="77777777" w:rsidR="002B7E2F" w:rsidRPr="00B469CE" w:rsidRDefault="002B7E2F" w:rsidP="00CB6BC2">
      <w:pPr>
        <w:tabs>
          <w:tab w:val="left" w:pos="1275"/>
        </w:tabs>
        <w:spacing w:line="276" w:lineRule="auto"/>
      </w:pPr>
    </w:p>
    <w:sectPr w:rsidR="002B7E2F" w:rsidRPr="00B469CE" w:rsidSect="00F536E4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15610" w14:textId="77777777" w:rsidR="00836EA0" w:rsidRDefault="00836EA0" w:rsidP="00B469CE">
      <w:r>
        <w:separator/>
      </w:r>
    </w:p>
  </w:endnote>
  <w:endnote w:type="continuationSeparator" w:id="0">
    <w:p w14:paraId="4A2B1F33" w14:textId="77777777" w:rsidR="00836EA0" w:rsidRDefault="00836EA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4B1A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53EADFB6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74953CF4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D3E81" w14:textId="77777777" w:rsidR="00836EA0" w:rsidRDefault="00836EA0" w:rsidP="00B469CE">
      <w:r>
        <w:separator/>
      </w:r>
    </w:p>
  </w:footnote>
  <w:footnote w:type="continuationSeparator" w:id="0">
    <w:p w14:paraId="4D13E035" w14:textId="77777777" w:rsidR="00836EA0" w:rsidRDefault="00836EA0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9390" w14:textId="77777777" w:rsidR="00B469CE" w:rsidRDefault="008D5DBC">
    <w:pPr>
      <w:pStyle w:val="Nagwek"/>
    </w:pPr>
    <w:r>
      <w:rPr>
        <w:noProof/>
      </w:rPr>
      <w:drawing>
        <wp:inline distT="0" distB="0" distL="0" distR="0" wp14:anchorId="64C8E89D" wp14:editId="0A90C2A7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E39"/>
    <w:multiLevelType w:val="hybridMultilevel"/>
    <w:tmpl w:val="017E9474"/>
    <w:lvl w:ilvl="0" w:tplc="8A52D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819"/>
    <w:multiLevelType w:val="hybridMultilevel"/>
    <w:tmpl w:val="B47E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042E"/>
    <w:multiLevelType w:val="hybridMultilevel"/>
    <w:tmpl w:val="BC72FC84"/>
    <w:lvl w:ilvl="0" w:tplc="DB70E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9FB17DA"/>
    <w:multiLevelType w:val="hybridMultilevel"/>
    <w:tmpl w:val="84A2A800"/>
    <w:lvl w:ilvl="0" w:tplc="2ACA004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CF4872D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89203F"/>
    <w:multiLevelType w:val="hybridMultilevel"/>
    <w:tmpl w:val="6C44F18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4D1AEA"/>
    <w:multiLevelType w:val="hybridMultilevel"/>
    <w:tmpl w:val="FB5ED8B2"/>
    <w:lvl w:ilvl="0" w:tplc="1BA4D1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8C7BB9"/>
    <w:multiLevelType w:val="singleLevel"/>
    <w:tmpl w:val="0F52FA90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 w15:restartNumberingAfterBreak="0">
    <w:nsid w:val="14D45007"/>
    <w:multiLevelType w:val="hybridMultilevel"/>
    <w:tmpl w:val="C4966830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0" w15:restartNumberingAfterBreak="0">
    <w:nsid w:val="1CD00731"/>
    <w:multiLevelType w:val="hybridMultilevel"/>
    <w:tmpl w:val="CE1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3193"/>
    <w:multiLevelType w:val="hybridMultilevel"/>
    <w:tmpl w:val="649E9B7C"/>
    <w:lvl w:ilvl="0" w:tplc="837E1E7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104D8E"/>
    <w:multiLevelType w:val="hybridMultilevel"/>
    <w:tmpl w:val="93187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C2D4A06"/>
    <w:multiLevelType w:val="hybridMultilevel"/>
    <w:tmpl w:val="3816F6D6"/>
    <w:lvl w:ilvl="0" w:tplc="CB3C53F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6730"/>
    <w:multiLevelType w:val="hybridMultilevel"/>
    <w:tmpl w:val="C5FC10A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2205430"/>
    <w:multiLevelType w:val="hybridMultilevel"/>
    <w:tmpl w:val="0E1484BA"/>
    <w:lvl w:ilvl="0" w:tplc="679AEDF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260DD"/>
    <w:multiLevelType w:val="hybridMultilevel"/>
    <w:tmpl w:val="B2B41A1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FA31D91"/>
    <w:multiLevelType w:val="hybridMultilevel"/>
    <w:tmpl w:val="4C10837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6258607E">
      <w:start w:val="1"/>
      <w:numFmt w:val="decimal"/>
      <w:lvlText w:val="%2."/>
      <w:lvlJc w:val="left"/>
      <w:pPr>
        <w:ind w:left="2190" w:hanging="360"/>
      </w:pPr>
      <w:rPr>
        <w:rFonts w:hint="default"/>
      </w:rPr>
    </w:lvl>
    <w:lvl w:ilvl="2" w:tplc="B2A620EA">
      <w:start w:val="1"/>
      <w:numFmt w:val="decimal"/>
      <w:lvlText w:val="%3)"/>
      <w:lvlJc w:val="left"/>
      <w:pPr>
        <w:ind w:left="30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45403A7"/>
    <w:multiLevelType w:val="hybridMultilevel"/>
    <w:tmpl w:val="E8A21000"/>
    <w:lvl w:ilvl="0" w:tplc="DEF6350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15C80"/>
    <w:multiLevelType w:val="hybridMultilevel"/>
    <w:tmpl w:val="E2B8278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79C96BFF"/>
    <w:multiLevelType w:val="hybridMultilevel"/>
    <w:tmpl w:val="2806BFFE"/>
    <w:lvl w:ilvl="0" w:tplc="CF4872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62D2E"/>
    <w:multiLevelType w:val="hybridMultilevel"/>
    <w:tmpl w:val="D9762CDC"/>
    <w:lvl w:ilvl="0" w:tplc="1A4C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10"/>
  </w:num>
  <w:num w:numId="12">
    <w:abstractNumId w:val="24"/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0"/>
  </w:num>
  <w:num w:numId="20">
    <w:abstractNumId w:val="16"/>
  </w:num>
  <w:num w:numId="21">
    <w:abstractNumId w:val="25"/>
  </w:num>
  <w:num w:numId="22">
    <w:abstractNumId w:val="26"/>
  </w:num>
  <w:num w:numId="23">
    <w:abstractNumId w:val="6"/>
  </w:num>
  <w:num w:numId="24">
    <w:abstractNumId w:val="7"/>
  </w:num>
  <w:num w:numId="25">
    <w:abstractNumId w:val="9"/>
  </w:num>
  <w:num w:numId="26">
    <w:abstractNumId w:val="17"/>
  </w:num>
  <w:num w:numId="27">
    <w:abstractNumId w:val="1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60E54"/>
    <w:rsid w:val="000A4D18"/>
    <w:rsid w:val="000C4617"/>
    <w:rsid w:val="000C77E9"/>
    <w:rsid w:val="000D1F67"/>
    <w:rsid w:val="000F01DE"/>
    <w:rsid w:val="00164DC1"/>
    <w:rsid w:val="00210277"/>
    <w:rsid w:val="0022487E"/>
    <w:rsid w:val="00235E0D"/>
    <w:rsid w:val="0024678E"/>
    <w:rsid w:val="00280BF3"/>
    <w:rsid w:val="0029083D"/>
    <w:rsid w:val="002B7E2F"/>
    <w:rsid w:val="002D3153"/>
    <w:rsid w:val="002D327D"/>
    <w:rsid w:val="002F1898"/>
    <w:rsid w:val="0032283D"/>
    <w:rsid w:val="003501AA"/>
    <w:rsid w:val="003708A9"/>
    <w:rsid w:val="003B54AE"/>
    <w:rsid w:val="003F7F47"/>
    <w:rsid w:val="004E1B5C"/>
    <w:rsid w:val="005119B2"/>
    <w:rsid w:val="00520C7E"/>
    <w:rsid w:val="00542E1D"/>
    <w:rsid w:val="00557DB4"/>
    <w:rsid w:val="00596F7E"/>
    <w:rsid w:val="005A6FD4"/>
    <w:rsid w:val="005D510F"/>
    <w:rsid w:val="0060193A"/>
    <w:rsid w:val="00684879"/>
    <w:rsid w:val="006915BD"/>
    <w:rsid w:val="006A365D"/>
    <w:rsid w:val="006A725F"/>
    <w:rsid w:val="006C282F"/>
    <w:rsid w:val="006C314B"/>
    <w:rsid w:val="006D368B"/>
    <w:rsid w:val="006E2E6C"/>
    <w:rsid w:val="007078E8"/>
    <w:rsid w:val="007218BB"/>
    <w:rsid w:val="00722E36"/>
    <w:rsid w:val="00737A8B"/>
    <w:rsid w:val="007577D0"/>
    <w:rsid w:val="007C382E"/>
    <w:rsid w:val="00804384"/>
    <w:rsid w:val="00836EA0"/>
    <w:rsid w:val="00877D4E"/>
    <w:rsid w:val="0089781F"/>
    <w:rsid w:val="008C1F40"/>
    <w:rsid w:val="008D5DBC"/>
    <w:rsid w:val="008F4DA2"/>
    <w:rsid w:val="00910A04"/>
    <w:rsid w:val="00915DC0"/>
    <w:rsid w:val="00933186"/>
    <w:rsid w:val="0096517B"/>
    <w:rsid w:val="00966CBE"/>
    <w:rsid w:val="00992066"/>
    <w:rsid w:val="009962C2"/>
    <w:rsid w:val="009D5CE3"/>
    <w:rsid w:val="009E6C94"/>
    <w:rsid w:val="009F2744"/>
    <w:rsid w:val="00A20F81"/>
    <w:rsid w:val="00A254F3"/>
    <w:rsid w:val="00A70731"/>
    <w:rsid w:val="00A96832"/>
    <w:rsid w:val="00AA00A5"/>
    <w:rsid w:val="00AB33B1"/>
    <w:rsid w:val="00B469CE"/>
    <w:rsid w:val="00BA00BA"/>
    <w:rsid w:val="00C12855"/>
    <w:rsid w:val="00C152FC"/>
    <w:rsid w:val="00C33AD9"/>
    <w:rsid w:val="00C44ABC"/>
    <w:rsid w:val="00C67BC9"/>
    <w:rsid w:val="00CA2E12"/>
    <w:rsid w:val="00CB6BC2"/>
    <w:rsid w:val="00CD2436"/>
    <w:rsid w:val="00D2298A"/>
    <w:rsid w:val="00D36860"/>
    <w:rsid w:val="00D70076"/>
    <w:rsid w:val="00D70FFD"/>
    <w:rsid w:val="00DA73D2"/>
    <w:rsid w:val="00DE4AB4"/>
    <w:rsid w:val="00DE5B37"/>
    <w:rsid w:val="00DE77B0"/>
    <w:rsid w:val="00DF0632"/>
    <w:rsid w:val="00E25960"/>
    <w:rsid w:val="00EC2BAC"/>
    <w:rsid w:val="00ED7B66"/>
    <w:rsid w:val="00F210CB"/>
    <w:rsid w:val="00F26DD4"/>
    <w:rsid w:val="00F309C0"/>
    <w:rsid w:val="00F536E4"/>
    <w:rsid w:val="00F62E7D"/>
    <w:rsid w:val="00F75CB4"/>
    <w:rsid w:val="00F854AE"/>
    <w:rsid w:val="00FD38E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CF2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Default">
    <w:name w:val="Default"/>
    <w:rsid w:val="005D51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5D510F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5D510F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5D51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5D510F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5D51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5D510F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5D510F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5D510F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5D510F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5D5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5D51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5D510F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5D510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5D510F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5D510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5D510F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5D510F"/>
    <w:rPr>
      <w:rFonts w:ascii="Times New Roman" w:hAnsi="Times New Roman" w:cs="Times New Roman" w:hint="default"/>
      <w:spacing w:val="60"/>
      <w:sz w:val="22"/>
      <w:szCs w:val="22"/>
    </w:rPr>
  </w:style>
  <w:style w:type="paragraph" w:styleId="Tekstdymka">
    <w:name w:val="Balloon Text"/>
    <w:basedOn w:val="Normalny"/>
    <w:link w:val="TekstdymkaZnak"/>
    <w:rsid w:val="00C152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2FC"/>
    <w:rPr>
      <w:rFonts w:ascii="Tahoma" w:eastAsia="Times New Roman" w:hAnsi="Tahom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33DF-206A-4FCB-9796-E43FEDE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7</cp:revision>
  <dcterms:created xsi:type="dcterms:W3CDTF">2020-04-07T12:25:00Z</dcterms:created>
  <dcterms:modified xsi:type="dcterms:W3CDTF">2020-10-09T12:57:00Z</dcterms:modified>
</cp:coreProperties>
</file>